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13" w:rsidRPr="00F52C13" w:rsidRDefault="00F52C13" w:rsidP="00F52C13">
      <w:pPr>
        <w:spacing w:line="276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52C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San </w:t>
      </w:r>
      <w:proofErr w:type="spellStart"/>
      <w:r w:rsidRPr="00F52C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Cristóbal</w:t>
      </w:r>
      <w:proofErr w:type="spellEnd"/>
      <w:r w:rsidRPr="00F52C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las Casas, Chiapas, México</w:t>
      </w:r>
    </w:p>
    <w:p w:rsidR="00F52C13" w:rsidRPr="00F52C13" w:rsidRDefault="00F52C13" w:rsidP="00F52C13">
      <w:pPr>
        <w:spacing w:line="276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</w:pPr>
      <w:r w:rsidRPr="00F52C13"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>14 de septiembre</w:t>
      </w:r>
      <w:r w:rsidRPr="00F52C13"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 xml:space="preserve"> </w:t>
      </w:r>
      <w:r w:rsidRPr="00F52C13"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 xml:space="preserve">de </w:t>
      </w:r>
      <w:r w:rsidRPr="00F52C13"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>2020</w:t>
      </w:r>
    </w:p>
    <w:p w:rsidR="00F52C13" w:rsidRPr="00F52C13" w:rsidRDefault="00F52C13" w:rsidP="00F52C13">
      <w:pPr>
        <w:spacing w:line="276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it-IT" w:eastAsia="es-MX"/>
        </w:rPr>
      </w:pPr>
    </w:p>
    <w:p w:rsidR="00F52C13" w:rsidRPr="00F52C13" w:rsidRDefault="00F52C13" w:rsidP="00F52C13">
      <w:pPr>
        <w:spacing w:line="276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val="it-IT" w:eastAsia="es-MX"/>
        </w:rPr>
      </w:pPr>
      <w:r w:rsidRPr="00F52C13">
        <w:rPr>
          <w:rFonts w:ascii="Arial" w:eastAsia="Times New Roman" w:hAnsi="Arial" w:cs="Arial"/>
          <w:color w:val="000000"/>
          <w:sz w:val="24"/>
          <w:szCs w:val="24"/>
          <w:u w:val="single"/>
          <w:lang w:val="it-IT" w:eastAsia="es-MX"/>
        </w:rPr>
        <w:t xml:space="preserve">COMUNICADO </w:t>
      </w:r>
      <w:r w:rsidRPr="00F52C13">
        <w:rPr>
          <w:rFonts w:ascii="Arial" w:eastAsia="Times New Roman" w:hAnsi="Arial" w:cs="Arial"/>
          <w:color w:val="000000"/>
          <w:sz w:val="24"/>
          <w:szCs w:val="24"/>
          <w:u w:val="single"/>
          <w:lang w:val="it-IT" w:eastAsia="es-MX"/>
        </w:rPr>
        <w:t xml:space="preserve">JUNAX </w:t>
      </w:r>
      <w:bookmarkStart w:id="0" w:name="_GoBack"/>
      <w:bookmarkEnd w:id="0"/>
    </w:p>
    <w:p w:rsidR="00F52C13" w:rsidRDefault="00F52C13" w:rsidP="00F52C13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</w:pPr>
    </w:p>
    <w:p w:rsidR="00F52C13" w:rsidRPr="008832E2" w:rsidRDefault="00F52C13" w:rsidP="00F52C13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</w:pP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 xml:space="preserve">Para las comunidades indígenas del Estado de Chiapas el trabajo, el techo, la tierra, la salud, la educación, la justicia y la paz son parte de una lucha constante. </w:t>
      </w:r>
    </w:p>
    <w:p w:rsidR="00F52C13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Junax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es un centro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voluntarixs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que desde 1999 apoya </w:t>
      </w:r>
      <w:r w:rsidRPr="008832E2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a</w:t>
      </w: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 xml:space="preserve"> comunidades indígenas en resistencia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, vinculando 36 organizaciones con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compañerxs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 todo el mundo que buscan aportar y aprender de la lucha indígena por la justicia social. </w:t>
      </w:r>
    </w:p>
    <w:p w:rsidR="00F52C13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Junax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funciona como </w:t>
      </w: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una casa comunitaria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que aloja y orienta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voluntarixs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durante su activismo social en Chiapas. Durante más de 20 años,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compañerxs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Junax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han participado en proyectos que van desde la construcción de servicios básicos (caminos, electricidad, agua potable) hasta brigadas civiles de observación de derechos humanos. </w:t>
      </w:r>
    </w:p>
    <w:p w:rsidR="00F52C13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Junax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siempre ha tenido por objetivo </w:t>
      </w: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la autogestión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. Desde 1999 el centro se ha mantenido mayormente con las aportaciones y la solidaridad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lxs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voluntarixs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que ayudan a cubrir los gastos de renta y servicios. Desafortunadamente, a causa de la contingencia, la ausencia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voluntarixs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nos obliga a pedir tu apoyo económico para mantener vivo el proyecto y asegurar </w:t>
      </w:r>
      <w:r w:rsidRPr="00BD7ADA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la supervivencia de las instalaciones</w:t>
      </w: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para el momento en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voluntarixs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vuelvan a acompañar a las comunidades en sus causas.</w:t>
      </w:r>
    </w:p>
    <w:p w:rsidR="00F52C13" w:rsidRDefault="00F52C13" w:rsidP="00F52C13">
      <w:p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 xml:space="preserve">En un esfuerzo extra por ayudar en estas difíciles circunstancias,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GlobalGiving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organiza una campaña en la que cada donación realizada entre </w:t>
      </w:r>
      <w:r w:rsidRPr="00BD7ADA">
        <w:rPr>
          <w:rFonts w:ascii="Arial" w:hAnsi="Arial" w:cs="Arial"/>
          <w:b/>
          <w:sz w:val="24"/>
          <w:szCs w:val="24"/>
          <w:lang w:val="es-MX"/>
        </w:rPr>
        <w:t>el 14</w:t>
      </w:r>
      <w:r>
        <w:rPr>
          <w:rFonts w:ascii="Arial" w:hAnsi="Arial" w:cs="Arial"/>
          <w:b/>
          <w:sz w:val="24"/>
          <w:szCs w:val="24"/>
          <w:lang w:val="es-MX"/>
        </w:rPr>
        <w:t xml:space="preserve"> y e</w:t>
      </w:r>
      <w:r w:rsidRPr="00BD7ADA">
        <w:rPr>
          <w:rFonts w:ascii="Arial" w:hAnsi="Arial" w:cs="Arial"/>
          <w:b/>
          <w:sz w:val="24"/>
          <w:szCs w:val="24"/>
          <w:lang w:val="es-MX"/>
        </w:rPr>
        <w:t>l 18 de septiembre</w:t>
      </w:r>
      <w:r>
        <w:rPr>
          <w:rFonts w:ascii="Arial" w:hAnsi="Arial" w:cs="Arial"/>
          <w:sz w:val="24"/>
          <w:szCs w:val="24"/>
          <w:lang w:val="es-MX"/>
        </w:rPr>
        <w:t xml:space="preserve"> obtendrá un </w:t>
      </w:r>
      <w:r w:rsidRPr="00BD7ADA">
        <w:rPr>
          <w:rFonts w:ascii="Arial" w:hAnsi="Arial" w:cs="Arial"/>
          <w:b/>
          <w:sz w:val="24"/>
          <w:szCs w:val="24"/>
          <w:lang w:val="es-MX"/>
        </w:rPr>
        <w:t>50% extra</w:t>
      </w:r>
      <w:r>
        <w:rPr>
          <w:rFonts w:ascii="Arial" w:hAnsi="Arial" w:cs="Arial"/>
          <w:sz w:val="24"/>
          <w:szCs w:val="24"/>
          <w:lang w:val="es-MX"/>
        </w:rPr>
        <w:t xml:space="preserve"> gracias al fondo de ayuda de esta plataforma.</w:t>
      </w:r>
    </w:p>
    <w:p w:rsidR="00F52C13" w:rsidRPr="00F52C13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val="es-MX" w:eastAsia="es-MX"/>
        </w:rPr>
        <w:t>Por favor ayúdanos aquí</w:t>
      </w:r>
      <w:r w:rsidRPr="008832E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: </w:t>
      </w:r>
      <w:hyperlink r:id="rId4" w:history="1">
        <w:r w:rsidRPr="008832E2">
          <w:rPr>
            <w:rStyle w:val="Hyperlink"/>
            <w:rFonts w:ascii="Arial" w:eastAsia="Times New Roman" w:hAnsi="Arial" w:cs="Arial"/>
            <w:sz w:val="24"/>
            <w:szCs w:val="24"/>
            <w:lang w:eastAsia="es-MX"/>
          </w:rPr>
          <w:t>https://www.globalgiving.org/pr</w:t>
        </w:r>
        <w:r w:rsidRPr="008832E2">
          <w:rPr>
            <w:rStyle w:val="Hyperlink"/>
            <w:rFonts w:ascii="Arial" w:eastAsia="Times New Roman" w:hAnsi="Arial" w:cs="Arial"/>
            <w:sz w:val="24"/>
            <w:szCs w:val="24"/>
            <w:lang w:eastAsia="es-MX"/>
          </w:rPr>
          <w:t>o</w:t>
        </w:r>
        <w:r w:rsidRPr="008832E2">
          <w:rPr>
            <w:rStyle w:val="Hyperlink"/>
            <w:rFonts w:ascii="Arial" w:eastAsia="Times New Roman" w:hAnsi="Arial" w:cs="Arial"/>
            <w:sz w:val="24"/>
            <w:szCs w:val="24"/>
            <w:lang w:eastAsia="es-MX"/>
          </w:rPr>
          <w:t>jects/support-indigenous-chiapas/</w:t>
        </w:r>
      </w:hyperlink>
    </w:p>
    <w:p w:rsidR="00F52C13" w:rsidRPr="00BD7ADA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es-MX"/>
        </w:rPr>
        <w:t>----------------------------------------------------------------------------------------------------------------</w:t>
      </w:r>
    </w:p>
    <w:p w:rsidR="00F52C13" w:rsidRPr="00BD7ADA" w:rsidRDefault="00F52C13" w:rsidP="00F52C13">
      <w:pPr>
        <w:spacing w:line="276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</w:pPr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La lucha por la libertad, la democracia y la justicia es trabajo de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todxs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, cada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unx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con sus medios y objetivos. Esta vez, tu ayuda nos permitirá seguir en es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t</w:t>
      </w:r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e camino solidario que vamos construyendo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todxs</w:t>
      </w:r>
      <w:proofErr w:type="spellEnd"/>
      <w:r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juntx</w:t>
      </w:r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s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.</w:t>
      </w:r>
    </w:p>
    <w:p w:rsidR="00F52C13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GRACIAS.</w:t>
      </w:r>
    </w:p>
    <w:p w:rsidR="00F52C13" w:rsidRPr="00BD7ADA" w:rsidRDefault="00F52C13" w:rsidP="00F52C1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J</w:t>
      </w:r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unax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yax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Atejotik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tas </w:t>
      </w:r>
      <w:proofErr w:type="spellStart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>Melelil</w:t>
      </w:r>
      <w:proofErr w:type="spellEnd"/>
      <w:r w:rsidRPr="00BD7ADA">
        <w:rPr>
          <w:rFonts w:ascii="Arial" w:eastAsia="Times New Roman" w:hAnsi="Arial" w:cs="Arial"/>
          <w:i/>
          <w:color w:val="000000"/>
          <w:sz w:val="24"/>
          <w:szCs w:val="24"/>
          <w:lang w:val="es-MX" w:eastAsia="es-MX"/>
        </w:rPr>
        <w:t xml:space="preserve"> (Juntos trabajando por la verdad).</w:t>
      </w:r>
    </w:p>
    <w:p w:rsidR="00F52C13" w:rsidRPr="00CF227A" w:rsidRDefault="00F52C13" w:rsidP="00F52C13">
      <w:pPr>
        <w:spacing w:line="276" w:lineRule="auto"/>
        <w:jc w:val="both"/>
        <w:rPr>
          <w:lang w:val="es-MX"/>
        </w:rPr>
      </w:pPr>
      <w:hyperlink r:id="rId5" w:history="1">
        <w:r w:rsidRPr="001743F1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| </w:t>
      </w:r>
      <w:hyperlink r:id="rId6" w:history="1">
        <w:r w:rsidRPr="00CF227A">
          <w:rPr>
            <w:rStyle w:val="Hyperlink"/>
            <w:rFonts w:ascii="Arial" w:hAnsi="Arial" w:cs="Arial"/>
            <w:sz w:val="24"/>
            <w:szCs w:val="24"/>
          </w:rPr>
          <w:t>Facebo</w:t>
        </w:r>
        <w:r w:rsidRPr="00CF227A">
          <w:rPr>
            <w:rStyle w:val="Hyperlink"/>
            <w:rFonts w:ascii="Arial" w:hAnsi="Arial" w:cs="Arial"/>
            <w:sz w:val="24"/>
            <w:szCs w:val="24"/>
          </w:rPr>
          <w:t>o</w:t>
        </w:r>
        <w:r w:rsidRPr="00CF227A">
          <w:rPr>
            <w:rStyle w:val="Hyperlink"/>
            <w:rFonts w:ascii="Arial" w:hAnsi="Arial" w:cs="Arial"/>
            <w:sz w:val="24"/>
            <w:szCs w:val="24"/>
          </w:rPr>
          <w:t>k</w:t>
        </w:r>
      </w:hyperlink>
      <w:r>
        <w:rPr>
          <w:rFonts w:ascii="Arial" w:hAnsi="Arial" w:cs="Arial"/>
          <w:sz w:val="24"/>
          <w:szCs w:val="24"/>
        </w:rPr>
        <w:t xml:space="preserve"> | </w:t>
      </w:r>
      <w:hyperlink r:id="rId7" w:history="1">
        <w:r w:rsidRPr="00CF227A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>
        <w:rPr>
          <w:rFonts w:ascii="Arial" w:hAnsi="Arial" w:cs="Arial"/>
          <w:sz w:val="24"/>
          <w:szCs w:val="24"/>
        </w:rPr>
        <w:t xml:space="preserve"> | </w:t>
      </w:r>
      <w:hyperlink r:id="rId8" w:history="1">
        <w:r w:rsidRPr="00CF227A">
          <w:rPr>
            <w:rStyle w:val="Hyperlink"/>
            <w:rFonts w:ascii="Arial" w:hAnsi="Arial" w:cs="Arial"/>
            <w:sz w:val="24"/>
            <w:szCs w:val="24"/>
          </w:rPr>
          <w:t>Em</w:t>
        </w:r>
        <w:r w:rsidRPr="00CF227A">
          <w:rPr>
            <w:rStyle w:val="Hyperlink"/>
            <w:rFonts w:ascii="Arial" w:hAnsi="Arial" w:cs="Arial"/>
            <w:sz w:val="24"/>
            <w:szCs w:val="24"/>
          </w:rPr>
          <w:t>a</w:t>
        </w:r>
        <w:r w:rsidRPr="00CF227A">
          <w:rPr>
            <w:rStyle w:val="Hyperlink"/>
            <w:rFonts w:ascii="Arial" w:hAnsi="Arial" w:cs="Arial"/>
            <w:sz w:val="24"/>
            <w:szCs w:val="24"/>
          </w:rPr>
          <w:t>il</w:t>
        </w:r>
      </w:hyperlink>
    </w:p>
    <w:p w:rsidR="00F52C13" w:rsidRPr="002E52C2" w:rsidRDefault="00F52C13" w:rsidP="00F52C13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C72D7A" w:rsidRDefault="00F52C13"/>
    <w:sectPr w:rsidR="00C7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3"/>
    <w:rsid w:val="006B0901"/>
    <w:rsid w:val="00C7419F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90D6"/>
  <w15:chartTrackingRefBased/>
  <w15:docId w15:val="{D243B067-DE2D-4472-A3A5-A273862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C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@junax.org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l_juna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category/Nonprofit-Organization/Centro-de-Voluntarixs-JUNAX-605100996272606/" TargetMode="External"/><Relationship Id="rId5" Type="http://schemas.openxmlformats.org/officeDocument/2006/relationships/hyperlink" Target="https://junax.org.mx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lobalgiving.org/projects/support-indigenous-chiapa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University of Edinburgh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 Chiara</dc:creator>
  <cp:keywords/>
  <dc:description/>
  <cp:lastModifiedBy>AQUINO Chiara</cp:lastModifiedBy>
  <cp:revision>1</cp:revision>
  <dcterms:created xsi:type="dcterms:W3CDTF">2020-09-14T01:21:00Z</dcterms:created>
  <dcterms:modified xsi:type="dcterms:W3CDTF">2020-09-14T01:22:00Z</dcterms:modified>
</cp:coreProperties>
</file>