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D3" w:rsidRDefault="000B11D3"/>
    <w:p w:rsidR="000B11D3" w:rsidRDefault="000B11D3"/>
    <w:p w:rsidR="000B11D3" w:rsidRDefault="00336264">
      <w:r>
        <w:t xml:space="preserve">Name: </w:t>
      </w:r>
    </w:p>
    <w:p w:rsidR="000B11D3" w:rsidRDefault="00336264">
      <w:pPr>
        <w:pStyle w:val="Ttulo1"/>
        <w:jc w:val="center"/>
      </w:pPr>
      <w:bookmarkStart w:id="0" w:name="_wr16s0lb1yki" w:colFirst="0" w:colLast="0"/>
      <w:bookmarkEnd w:id="0"/>
      <w:r>
        <w:t xml:space="preserve">CONFERENCE INVITATION </w:t>
      </w:r>
    </w:p>
    <w:p w:rsidR="000B11D3" w:rsidRDefault="00336264">
      <w:r>
        <w:t xml:space="preserve">The </w:t>
      </w:r>
      <w:hyperlink r:id="rId7">
        <w:proofErr w:type="spellStart"/>
        <w:r>
          <w:rPr>
            <w:color w:val="1155CC"/>
            <w:u w:val="single"/>
          </w:rPr>
          <w:t>Ecoversities</w:t>
        </w:r>
        <w:proofErr w:type="spellEnd"/>
        <w:r>
          <w:rPr>
            <w:color w:val="1155CC"/>
            <w:u w:val="single"/>
          </w:rPr>
          <w:t xml:space="preserve"> Alliance</w:t>
        </w:r>
      </w:hyperlink>
      <w:r>
        <w:t xml:space="preserve"> invites you to attend the first virtual </w:t>
      </w:r>
      <w:hyperlink r:id="rId8">
        <w:r>
          <w:rPr>
            <w:color w:val="1155CC"/>
            <w:u w:val="single"/>
          </w:rPr>
          <w:t>Re-imagining Education Conference</w:t>
        </w:r>
      </w:hyperlink>
      <w:r>
        <w:t xml:space="preserve">, which will be held from March 4 -7th 2021. </w:t>
      </w:r>
    </w:p>
    <w:p w:rsidR="000B11D3" w:rsidRDefault="000B11D3"/>
    <w:p w:rsidR="000B11D3" w:rsidRDefault="00336264">
      <w:r>
        <w:t>We invite you to join us in re-imagining and exploring other ways of knowing, being, learning, and connecting.</w:t>
      </w:r>
    </w:p>
    <w:p w:rsidR="000B11D3" w:rsidRDefault="000B11D3"/>
    <w:p w:rsidR="000B11D3" w:rsidRDefault="00336264">
      <w:r>
        <w:t xml:space="preserve">The future is now. </w:t>
      </w:r>
      <w:proofErr w:type="gramStart"/>
      <w:r>
        <w:t xml:space="preserve">There are many people and organizations that are doing transformative work in </w:t>
      </w:r>
      <w:r>
        <w:t>education, both within mainstream institutions of higher education, and beyond.</w:t>
      </w:r>
      <w:proofErr w:type="gramEnd"/>
      <w:r>
        <w:t xml:space="preserve"> Through the </w:t>
      </w:r>
      <w:proofErr w:type="gramStart"/>
      <w:r>
        <w:t>conference</w:t>
      </w:r>
      <w:proofErr w:type="gramEnd"/>
      <w:r>
        <w:t xml:space="preserve"> we hope to enable dialogue that will build bridges between a diverse range of individuals, organizations, institutions and networks. </w:t>
      </w:r>
    </w:p>
    <w:p w:rsidR="000B11D3" w:rsidRDefault="000B11D3"/>
    <w:p w:rsidR="000B11D3" w:rsidRDefault="00336264">
      <w:r>
        <w:t>We are inviting yo</w:t>
      </w:r>
      <w:r>
        <w:t xml:space="preserve">u to think about other types of pedagogies. To open up the collective inquiry, </w:t>
      </w:r>
      <w:proofErr w:type="gramStart"/>
      <w:r>
        <w:t>through</w:t>
      </w:r>
      <w:proofErr w:type="gramEnd"/>
      <w:r>
        <w:t xml:space="preserve"> acknowledging and discussing the patterns of oppression that are present in our minds and bodies, and the societies we inhabit. During the </w:t>
      </w:r>
      <w:proofErr w:type="gramStart"/>
      <w:r>
        <w:t>gathering</w:t>
      </w:r>
      <w:proofErr w:type="gramEnd"/>
      <w:r>
        <w:t xml:space="preserve"> we will share storie</w:t>
      </w:r>
      <w:r>
        <w:t xml:space="preserve">s and hear the stories of a diverse range of elders, visionaries, and self-designed learners. There will be a diverse range of wisdom and offerings (see lists below), which will be representative of </w:t>
      </w:r>
      <w:hyperlink r:id="rId9">
        <w:r>
          <w:rPr>
            <w:color w:val="1155CC"/>
            <w:u w:val="single"/>
          </w:rPr>
          <w:t>Pedagogy, Otherwise</w:t>
        </w:r>
      </w:hyperlink>
      <w:r>
        <w:t xml:space="preserve">. </w:t>
      </w:r>
    </w:p>
    <w:p w:rsidR="000B11D3" w:rsidRDefault="000B11D3"/>
    <w:p w:rsidR="000B11D3" w:rsidRDefault="00336264">
      <w:r>
        <w:t xml:space="preserve">We will learn not only from theories but also from the embodied practices of experienced practitioners, from around the </w:t>
      </w:r>
      <w:proofErr w:type="gramStart"/>
      <w:r>
        <w:t>world, that</w:t>
      </w:r>
      <w:proofErr w:type="gramEnd"/>
      <w:r>
        <w:t xml:space="preserve"> are experimenting and pushing the boundaries of education. </w:t>
      </w:r>
    </w:p>
    <w:p w:rsidR="000B11D3" w:rsidRDefault="000B11D3"/>
    <w:p w:rsidR="000B11D3" w:rsidRDefault="00336264">
      <w:r>
        <w:t>The invitation is to o</w:t>
      </w:r>
      <w:r>
        <w:t>pen up / unravel / crack / deconstruct our experiences within education in order to acknowledge harmful patterns, and increase our capacities for critical awareness and action. The invitation is to play and actively develop our imaginations. The invitation</w:t>
      </w:r>
      <w:r>
        <w:t xml:space="preserve"> is to go beyond, to embody the practice, and to reflect on what knowledge we truly </w:t>
      </w:r>
      <w:proofErr w:type="gramStart"/>
      <w:r>
        <w:t>desire?</w:t>
      </w:r>
      <w:proofErr w:type="gramEnd"/>
      <w:r>
        <w:t xml:space="preserve"> </w:t>
      </w:r>
    </w:p>
    <w:p w:rsidR="000B11D3" w:rsidRDefault="000B11D3"/>
    <w:p w:rsidR="000B11D3" w:rsidRDefault="00336264">
      <w:r>
        <w:t xml:space="preserve">We are at a critical juncture in higher education. We must come together to build bridges between the </w:t>
      </w:r>
      <w:proofErr w:type="spellStart"/>
      <w:r>
        <w:t>changemakers</w:t>
      </w:r>
      <w:proofErr w:type="spellEnd"/>
      <w:r>
        <w:t xml:space="preserve"> working within academia and those working on th</w:t>
      </w:r>
      <w:r>
        <w:t xml:space="preserve">e peripheries. </w:t>
      </w:r>
    </w:p>
    <w:p w:rsidR="000B11D3" w:rsidRDefault="000B11D3"/>
    <w:p w:rsidR="000B11D3" w:rsidRDefault="00336264">
      <w:r>
        <w:t xml:space="preserve">The future is in our hands. </w:t>
      </w:r>
    </w:p>
    <w:p w:rsidR="00AE4139" w:rsidRDefault="00AE4139"/>
    <w:p w:rsidR="00AE4139" w:rsidRPr="00AE4139" w:rsidRDefault="00AE4139" w:rsidP="00AE4139">
      <w:pPr>
        <w:rPr>
          <w:lang w:val="en-US"/>
        </w:rPr>
      </w:pPr>
      <w:r w:rsidRPr="00AE4139">
        <w:rPr>
          <w:lang w:val="en-US"/>
        </w:rPr>
        <w:t>Registration here</w:t>
      </w:r>
      <w:r>
        <w:rPr>
          <w:lang w:val="en-US"/>
        </w:rPr>
        <w:t>:</w:t>
      </w:r>
      <w:r w:rsidRPr="00AE4139">
        <w:rPr>
          <w:lang w:val="en-US"/>
        </w:rPr>
        <w:t xml:space="preserve"> </w:t>
      </w:r>
      <w:hyperlink r:id="rId10">
        <w:r w:rsidRPr="00AE4139">
          <w:rPr>
            <w:color w:val="1155CC"/>
            <w:u w:val="single"/>
            <w:lang w:val="en-US"/>
          </w:rPr>
          <w:t>https://re-imagining.education/</w:t>
        </w:r>
      </w:hyperlink>
      <w:r w:rsidRPr="00AE4139">
        <w:rPr>
          <w:lang w:val="en-US"/>
        </w:rPr>
        <w:t xml:space="preserve"> </w:t>
      </w:r>
    </w:p>
    <w:p w:rsidR="00AE4139" w:rsidRPr="00AE4139" w:rsidRDefault="00AE4139" w:rsidP="00AE4139">
      <w:pPr>
        <w:rPr>
          <w:lang w:val="en-US"/>
        </w:rPr>
      </w:pPr>
    </w:p>
    <w:p w:rsidR="00AE4139" w:rsidRDefault="00AE4139" w:rsidP="00AE4139">
      <w:r>
        <w:t xml:space="preserve">If you would like more information, please contact us: </w:t>
      </w:r>
    </w:p>
    <w:p w:rsidR="00AE4139" w:rsidRDefault="00AE4139" w:rsidP="00AE4139"/>
    <w:p w:rsidR="00AE4139" w:rsidRPr="005A18A5" w:rsidRDefault="00AE4139" w:rsidP="00AE4139">
      <w:pPr>
        <w:rPr>
          <w:lang w:val="es-EC"/>
        </w:rPr>
      </w:pPr>
      <w:r w:rsidRPr="005A18A5">
        <w:rPr>
          <w:lang w:val="es-EC"/>
        </w:rPr>
        <w:t xml:space="preserve">Andrea González Andino </w:t>
      </w:r>
    </w:p>
    <w:p w:rsidR="00AE4139" w:rsidRPr="005A18A5" w:rsidRDefault="00AE4139" w:rsidP="00AE4139">
      <w:pPr>
        <w:rPr>
          <w:lang w:val="es-EC"/>
        </w:rPr>
      </w:pPr>
      <w:hyperlink r:id="rId11">
        <w:r w:rsidRPr="005A18A5">
          <w:rPr>
            <w:color w:val="1155CC"/>
            <w:u w:val="single"/>
            <w:lang w:val="es-EC"/>
          </w:rPr>
          <w:t>andreagonzalezandino@gmail.com</w:t>
        </w:r>
      </w:hyperlink>
      <w:r w:rsidRPr="005A18A5">
        <w:rPr>
          <w:lang w:val="es-EC"/>
        </w:rPr>
        <w:t xml:space="preserve"> </w:t>
      </w:r>
    </w:p>
    <w:p w:rsidR="00AE4139" w:rsidRDefault="00AE4139" w:rsidP="00AE4139">
      <w:r>
        <w:t>+593984583118</w:t>
      </w:r>
    </w:p>
    <w:p w:rsidR="00AE4139" w:rsidRDefault="00AE4139" w:rsidP="00AE4139"/>
    <w:p w:rsidR="00AE4139" w:rsidRPr="00AE4139" w:rsidRDefault="00AE4139" w:rsidP="00AE4139">
      <w:pPr>
        <w:rPr>
          <w:lang w:val="en-US"/>
        </w:rPr>
      </w:pPr>
      <w:r w:rsidRPr="00AE4139">
        <w:rPr>
          <w:lang w:val="en-US"/>
        </w:rPr>
        <w:t xml:space="preserve">Eileen </w:t>
      </w:r>
      <w:proofErr w:type="spellStart"/>
      <w:r w:rsidRPr="00AE4139">
        <w:rPr>
          <w:lang w:val="en-US"/>
        </w:rPr>
        <w:t>Walz</w:t>
      </w:r>
      <w:proofErr w:type="spellEnd"/>
    </w:p>
    <w:p w:rsidR="00AE4139" w:rsidRPr="00AE4139" w:rsidRDefault="00AE4139" w:rsidP="00AE4139">
      <w:pPr>
        <w:rPr>
          <w:lang w:val="en-US"/>
        </w:rPr>
      </w:pPr>
      <w:hyperlink r:id="rId12" w:history="1">
        <w:r w:rsidRPr="00AE4139">
          <w:rPr>
            <w:rStyle w:val="Hipervnculo"/>
            <w:lang w:val="en-US"/>
          </w:rPr>
          <w:t>emwalz@gmail.com</w:t>
        </w:r>
      </w:hyperlink>
      <w:r w:rsidRPr="00AE4139">
        <w:rPr>
          <w:lang w:val="en-US"/>
        </w:rPr>
        <w:t xml:space="preserve"> </w:t>
      </w:r>
    </w:p>
    <w:p w:rsidR="00AE4139" w:rsidRDefault="00AE4139" w:rsidP="00AE4139"/>
    <w:p w:rsidR="00AE4139" w:rsidRDefault="00AE4139" w:rsidP="00AE4139">
      <w:r>
        <w:t xml:space="preserve">Follow us on Facebook </w:t>
      </w:r>
      <w:hyperlink r:id="rId13">
        <w:r>
          <w:rPr>
            <w:color w:val="1155CC"/>
            <w:u w:val="single"/>
          </w:rPr>
          <w:t>https://www.facebook.com/ReImaginingEducationEcoversities</w:t>
        </w:r>
      </w:hyperlink>
      <w:r>
        <w:t xml:space="preserve"> </w:t>
      </w:r>
    </w:p>
    <w:p w:rsidR="00AE4139" w:rsidRDefault="00AE4139" w:rsidP="00AE4139"/>
    <w:p w:rsidR="00AE4139" w:rsidRDefault="00AE4139" w:rsidP="00AE4139">
      <w:r>
        <w:t xml:space="preserve">ECOVERSITIES </w:t>
      </w:r>
      <w:r>
        <w:t xml:space="preserve">website </w:t>
      </w:r>
      <w:hyperlink r:id="rId14">
        <w:r>
          <w:rPr>
            <w:color w:val="1155CC"/>
            <w:u w:val="single"/>
          </w:rPr>
          <w:t>https://ecoversities.org/</w:t>
        </w:r>
      </w:hyperlink>
      <w:r>
        <w:t xml:space="preserve"> </w:t>
      </w:r>
    </w:p>
    <w:p w:rsidR="00AE4139" w:rsidRDefault="00AE4139" w:rsidP="00AE4139">
      <w:bookmarkStart w:id="1" w:name="_GoBack"/>
      <w:bookmarkEnd w:id="1"/>
    </w:p>
    <w:p w:rsidR="00AE4139" w:rsidRDefault="00AE4139"/>
    <w:p w:rsidR="000B11D3" w:rsidRDefault="00336264">
      <w:pPr>
        <w:pStyle w:val="Ttulo1"/>
      </w:pPr>
      <w:bookmarkStart w:id="2" w:name="_a6somogxe46n" w:colFirst="0" w:colLast="0"/>
      <w:bookmarkEnd w:id="2"/>
      <w:r>
        <w:t xml:space="preserve">Schedule for the Gathering </w:t>
      </w:r>
    </w:p>
    <w:p w:rsidR="000B11D3" w:rsidRDefault="00336264">
      <w:r>
        <w:t>Thursday, March 4 - Opening Ceremonies</w:t>
      </w:r>
    </w:p>
    <w:p w:rsidR="000B11D3" w:rsidRDefault="00336264">
      <w:pPr>
        <w:numPr>
          <w:ilvl w:val="0"/>
          <w:numId w:val="1"/>
        </w:numPr>
      </w:pPr>
      <w:r>
        <w:t xml:space="preserve">1:30 PM UTC - 3:30 PM UTC </w:t>
      </w:r>
    </w:p>
    <w:p w:rsidR="000B11D3" w:rsidRDefault="00336264">
      <w:pPr>
        <w:numPr>
          <w:ilvl w:val="0"/>
          <w:numId w:val="1"/>
        </w:numPr>
      </w:pPr>
      <w:r>
        <w:t xml:space="preserve">9:00 PM UTC - 11:00 PM UTC </w:t>
      </w:r>
    </w:p>
    <w:p w:rsidR="000B11D3" w:rsidRDefault="00336264">
      <w:r>
        <w:t xml:space="preserve">Friday, March </w:t>
      </w:r>
      <w:proofErr w:type="gramStart"/>
      <w:r>
        <w:t>5</w:t>
      </w:r>
      <w:proofErr w:type="gramEnd"/>
      <w:r>
        <w:t xml:space="preserve"> - Day 1 - Imagination </w:t>
      </w:r>
    </w:p>
    <w:p w:rsidR="000B11D3" w:rsidRDefault="00336264">
      <w:pPr>
        <w:numPr>
          <w:ilvl w:val="0"/>
          <w:numId w:val="2"/>
        </w:numPr>
      </w:pPr>
      <w:r>
        <w:t xml:space="preserve">11:00AM UTC - Oasis 1 </w:t>
      </w:r>
    </w:p>
    <w:p w:rsidR="000B11D3" w:rsidRDefault="00336264">
      <w:pPr>
        <w:numPr>
          <w:ilvl w:val="0"/>
          <w:numId w:val="2"/>
        </w:numPr>
      </w:pPr>
      <w:r>
        <w:t>11:30 AM UTC - 3:30 PM UTC</w:t>
      </w:r>
      <w:r>
        <w:t xml:space="preserve"> (3 parallels of sessions) </w:t>
      </w:r>
    </w:p>
    <w:p w:rsidR="000B11D3" w:rsidRDefault="00336264">
      <w:pPr>
        <w:numPr>
          <w:ilvl w:val="0"/>
          <w:numId w:val="2"/>
        </w:numPr>
      </w:pPr>
      <w:r>
        <w:t xml:space="preserve">6:30 PM UTC - Oasis 2 </w:t>
      </w:r>
    </w:p>
    <w:p w:rsidR="000B11D3" w:rsidRDefault="00336264">
      <w:pPr>
        <w:numPr>
          <w:ilvl w:val="0"/>
          <w:numId w:val="2"/>
        </w:numPr>
      </w:pPr>
      <w:r>
        <w:t xml:space="preserve">7:00 PM UTC -  12:00 AM UTC (3 parallels of sessions) </w:t>
      </w:r>
    </w:p>
    <w:p w:rsidR="000B11D3" w:rsidRDefault="00336264">
      <w:r>
        <w:t xml:space="preserve">Saturday, March 6 - Day 2 - Unraveling </w:t>
      </w:r>
    </w:p>
    <w:p w:rsidR="000B11D3" w:rsidRDefault="00336264">
      <w:pPr>
        <w:numPr>
          <w:ilvl w:val="0"/>
          <w:numId w:val="3"/>
        </w:numPr>
      </w:pPr>
      <w:r>
        <w:t xml:space="preserve">11:00AM UTC - Oasis 3 </w:t>
      </w:r>
    </w:p>
    <w:p w:rsidR="000B11D3" w:rsidRDefault="00336264">
      <w:pPr>
        <w:numPr>
          <w:ilvl w:val="0"/>
          <w:numId w:val="3"/>
        </w:numPr>
      </w:pPr>
      <w:r>
        <w:t xml:space="preserve">11:30 AM UTC - 3:30 PM UTC (3 parallels of sessions) </w:t>
      </w:r>
    </w:p>
    <w:p w:rsidR="000B11D3" w:rsidRDefault="00336264">
      <w:pPr>
        <w:numPr>
          <w:ilvl w:val="0"/>
          <w:numId w:val="3"/>
        </w:numPr>
      </w:pPr>
      <w:r>
        <w:t xml:space="preserve">6:30 PM UTC - Oasis 4 </w:t>
      </w:r>
    </w:p>
    <w:p w:rsidR="000B11D3" w:rsidRDefault="00336264">
      <w:pPr>
        <w:numPr>
          <w:ilvl w:val="0"/>
          <w:numId w:val="3"/>
        </w:numPr>
      </w:pPr>
      <w:r>
        <w:t xml:space="preserve">7:00 PM UTC -  12:00 AM UTC (3 parallels of sessions) </w:t>
      </w:r>
    </w:p>
    <w:p w:rsidR="000B11D3" w:rsidRDefault="00336264">
      <w:r>
        <w:t xml:space="preserve">Sunday, March </w:t>
      </w:r>
      <w:proofErr w:type="gramStart"/>
      <w:r>
        <w:t>7</w:t>
      </w:r>
      <w:proofErr w:type="gramEnd"/>
      <w:r>
        <w:t xml:space="preserve"> - Day 3 - Emplacement </w:t>
      </w:r>
    </w:p>
    <w:p w:rsidR="000B11D3" w:rsidRDefault="00336264">
      <w:pPr>
        <w:numPr>
          <w:ilvl w:val="0"/>
          <w:numId w:val="4"/>
        </w:numPr>
      </w:pPr>
      <w:r>
        <w:t xml:space="preserve">11:00AM UTC - Oasis 4 </w:t>
      </w:r>
    </w:p>
    <w:p w:rsidR="000B11D3" w:rsidRDefault="00336264">
      <w:pPr>
        <w:numPr>
          <w:ilvl w:val="0"/>
          <w:numId w:val="4"/>
        </w:numPr>
      </w:pPr>
      <w:r>
        <w:t xml:space="preserve">11:30 AM UTC - 3:30 PM UTC (3 parallels of sessions) </w:t>
      </w:r>
    </w:p>
    <w:p w:rsidR="000B11D3" w:rsidRDefault="00336264">
      <w:pPr>
        <w:numPr>
          <w:ilvl w:val="0"/>
          <w:numId w:val="4"/>
        </w:numPr>
      </w:pPr>
      <w:r>
        <w:t xml:space="preserve">4:00 PM UTC - 7:00 PM UTC - Open Space Carnival (Closing Ceremony) </w:t>
      </w:r>
    </w:p>
    <w:p w:rsidR="000B11D3" w:rsidRDefault="00336264">
      <w:r>
        <w:br w:type="page"/>
      </w:r>
    </w:p>
    <w:p w:rsidR="000B11D3" w:rsidRDefault="00336264">
      <w:pPr>
        <w:pStyle w:val="Ttulo1"/>
      </w:pPr>
      <w:bookmarkStart w:id="3" w:name="_9rqs1mw32f02" w:colFirst="0" w:colLast="0"/>
      <w:bookmarkEnd w:id="3"/>
      <w:r>
        <w:lastRenderedPageBreak/>
        <w:t>List of Speaker</w:t>
      </w:r>
      <w:r>
        <w:t xml:space="preserve">s </w:t>
      </w:r>
    </w:p>
    <w:p w:rsidR="000B11D3" w:rsidRDefault="00336264">
      <w:pPr>
        <w:rPr>
          <w:sz w:val="20"/>
          <w:szCs w:val="20"/>
        </w:rPr>
      </w:pPr>
      <w:proofErr w:type="gramStart"/>
      <w:r>
        <w:rPr>
          <w:sz w:val="20"/>
          <w:szCs w:val="20"/>
        </w:rPr>
        <w:t>This is the list of people that have proposed sessions, workshops, panel discussions etc.</w:t>
      </w:r>
      <w:proofErr w:type="gramEnd"/>
      <w:r>
        <w:rPr>
          <w:sz w:val="20"/>
          <w:szCs w:val="20"/>
        </w:rPr>
        <w:t xml:space="preserve"> As we finalize the </w:t>
      </w:r>
      <w:proofErr w:type="gramStart"/>
      <w:r>
        <w:rPr>
          <w:sz w:val="20"/>
          <w:szCs w:val="20"/>
        </w:rPr>
        <w:t>schedule</w:t>
      </w:r>
      <w:proofErr w:type="gramEnd"/>
      <w:r>
        <w:rPr>
          <w:sz w:val="20"/>
          <w:szCs w:val="20"/>
        </w:rPr>
        <w:t xml:space="preserve"> we will continue to announce names of speakers.</w:t>
      </w:r>
    </w:p>
    <w:p w:rsidR="000B11D3" w:rsidRDefault="000B11D3"/>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B11D3">
        <w:tc>
          <w:tcPr>
            <w:tcW w:w="2340" w:type="dxa"/>
            <w:shd w:val="clear" w:color="auto" w:fill="B7B7B7"/>
            <w:tcMar>
              <w:top w:w="100" w:type="dxa"/>
              <w:left w:w="100" w:type="dxa"/>
              <w:bottom w:w="100" w:type="dxa"/>
              <w:right w:w="100" w:type="dxa"/>
            </w:tcMar>
          </w:tcPr>
          <w:p w:rsidR="000B11D3" w:rsidRDefault="00336264">
            <w:pPr>
              <w:widowControl w:val="0"/>
              <w:spacing w:line="240" w:lineRule="auto"/>
              <w:rPr>
                <w:b/>
                <w:sz w:val="20"/>
                <w:szCs w:val="20"/>
              </w:rPr>
            </w:pPr>
            <w:r>
              <w:rPr>
                <w:b/>
                <w:sz w:val="20"/>
                <w:szCs w:val="20"/>
              </w:rPr>
              <w:t>Speakers/Panelists</w:t>
            </w:r>
          </w:p>
        </w:tc>
        <w:tc>
          <w:tcPr>
            <w:tcW w:w="2340" w:type="dxa"/>
            <w:shd w:val="clear" w:color="auto" w:fill="B7B7B7"/>
            <w:tcMar>
              <w:top w:w="100" w:type="dxa"/>
              <w:left w:w="100" w:type="dxa"/>
              <w:bottom w:w="100" w:type="dxa"/>
              <w:right w:w="100" w:type="dxa"/>
            </w:tcMar>
          </w:tcPr>
          <w:p w:rsidR="000B11D3" w:rsidRDefault="00336264">
            <w:pPr>
              <w:widowControl w:val="0"/>
              <w:spacing w:line="240" w:lineRule="auto"/>
              <w:rPr>
                <w:b/>
                <w:sz w:val="20"/>
                <w:szCs w:val="20"/>
              </w:rPr>
            </w:pPr>
            <w:r>
              <w:rPr>
                <w:b/>
                <w:sz w:val="20"/>
                <w:szCs w:val="20"/>
              </w:rPr>
              <w:t>Institution</w:t>
            </w:r>
          </w:p>
        </w:tc>
        <w:tc>
          <w:tcPr>
            <w:tcW w:w="2340" w:type="dxa"/>
            <w:shd w:val="clear" w:color="auto" w:fill="B7B7B7"/>
            <w:tcMar>
              <w:top w:w="100" w:type="dxa"/>
              <w:left w:w="100" w:type="dxa"/>
              <w:bottom w:w="100" w:type="dxa"/>
              <w:right w:w="100" w:type="dxa"/>
            </w:tcMar>
          </w:tcPr>
          <w:p w:rsidR="000B11D3" w:rsidRDefault="00336264">
            <w:pPr>
              <w:widowControl w:val="0"/>
              <w:spacing w:line="240" w:lineRule="auto"/>
              <w:rPr>
                <w:b/>
                <w:sz w:val="20"/>
                <w:szCs w:val="20"/>
              </w:rPr>
            </w:pPr>
            <w:r>
              <w:rPr>
                <w:b/>
                <w:sz w:val="20"/>
                <w:szCs w:val="20"/>
              </w:rPr>
              <w:t>Speakers/Panelists</w:t>
            </w:r>
          </w:p>
        </w:tc>
        <w:tc>
          <w:tcPr>
            <w:tcW w:w="2340" w:type="dxa"/>
            <w:shd w:val="clear" w:color="auto" w:fill="B7B7B7"/>
            <w:tcMar>
              <w:top w:w="100" w:type="dxa"/>
              <w:left w:w="100" w:type="dxa"/>
              <w:bottom w:w="100" w:type="dxa"/>
              <w:right w:w="100" w:type="dxa"/>
            </w:tcMar>
          </w:tcPr>
          <w:p w:rsidR="000B11D3" w:rsidRDefault="00336264">
            <w:pPr>
              <w:widowControl w:val="0"/>
              <w:spacing w:line="240" w:lineRule="auto"/>
              <w:rPr>
                <w:b/>
                <w:sz w:val="20"/>
                <w:szCs w:val="20"/>
              </w:rPr>
            </w:pPr>
            <w:r>
              <w:rPr>
                <w:b/>
                <w:sz w:val="20"/>
                <w:szCs w:val="20"/>
              </w:rPr>
              <w:t>Institution</w:t>
            </w:r>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 xml:space="preserve">Alessandra </w:t>
            </w:r>
            <w:proofErr w:type="spellStart"/>
            <w:r>
              <w:rPr>
                <w:sz w:val="20"/>
                <w:szCs w:val="20"/>
              </w:rPr>
              <w:t>Pomarica</w:t>
            </w:r>
            <w:proofErr w:type="spellEnd"/>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20"/>
                <w:szCs w:val="20"/>
              </w:rPr>
              <w:t>Free Home University</w:t>
            </w:r>
          </w:p>
        </w:tc>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Manish Jain</w:t>
            </w:r>
          </w:p>
        </w:tc>
        <w:tc>
          <w:tcPr>
            <w:tcW w:w="2340" w:type="dxa"/>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Swaraj University</w:t>
            </w:r>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Alison Wood</w:t>
            </w:r>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20"/>
                <w:szCs w:val="20"/>
              </w:rPr>
              <w:t>University of Cambridge</w:t>
            </w:r>
          </w:p>
        </w:tc>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Manolo Callahan</w:t>
            </w:r>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20"/>
                <w:szCs w:val="20"/>
              </w:rPr>
              <w:t>San Jose State University</w:t>
            </w:r>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Andrew Langford</w:t>
            </w:r>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20"/>
                <w:szCs w:val="20"/>
              </w:rPr>
              <w:t xml:space="preserve">Gaia U </w:t>
            </w:r>
          </w:p>
        </w:tc>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 xml:space="preserve">Marianne </w:t>
            </w:r>
            <w:proofErr w:type="spellStart"/>
            <w:r>
              <w:rPr>
                <w:sz w:val="20"/>
                <w:szCs w:val="20"/>
              </w:rPr>
              <w:t>Marstrand</w:t>
            </w:r>
            <w:proofErr w:type="spellEnd"/>
          </w:p>
          <w:p w:rsidR="000B11D3" w:rsidRDefault="00336264">
            <w:pPr>
              <w:widowControl w:val="0"/>
              <w:rPr>
                <w:sz w:val="20"/>
                <w:szCs w:val="20"/>
              </w:rPr>
            </w:pPr>
            <w:r>
              <w:rPr>
                <w:sz w:val="20"/>
                <w:szCs w:val="20"/>
              </w:rPr>
              <w:t>Dena Merriam</w:t>
            </w:r>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rPr>
                <w:sz w:val="20"/>
                <w:szCs w:val="20"/>
              </w:rPr>
            </w:pPr>
            <w:r>
              <w:rPr>
                <w:sz w:val="20"/>
                <w:szCs w:val="20"/>
              </w:rPr>
              <w:t>The Global Peace Project</w:t>
            </w:r>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 xml:space="preserve">Ann-Perry </w:t>
            </w:r>
            <w:proofErr w:type="spellStart"/>
            <w:r>
              <w:rPr>
                <w:sz w:val="20"/>
                <w:szCs w:val="20"/>
              </w:rPr>
              <w:t>Wittmer</w:t>
            </w:r>
            <w:proofErr w:type="spellEnd"/>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20"/>
                <w:szCs w:val="20"/>
              </w:rPr>
              <w:t>University of Illinois</w:t>
            </w:r>
          </w:p>
        </w:tc>
        <w:tc>
          <w:tcPr>
            <w:tcW w:w="2340" w:type="dxa"/>
            <w:tcMar>
              <w:top w:w="40" w:type="dxa"/>
              <w:left w:w="40" w:type="dxa"/>
              <w:bottom w:w="40" w:type="dxa"/>
              <w:right w:w="40" w:type="dxa"/>
            </w:tcMar>
            <w:vAlign w:val="bottom"/>
          </w:tcPr>
          <w:p w:rsidR="000B11D3" w:rsidRDefault="00336264">
            <w:pPr>
              <w:widowControl w:val="0"/>
              <w:rPr>
                <w:sz w:val="20"/>
                <w:szCs w:val="20"/>
              </w:rPr>
            </w:pPr>
            <w:proofErr w:type="spellStart"/>
            <w:r>
              <w:rPr>
                <w:sz w:val="20"/>
                <w:szCs w:val="20"/>
              </w:rPr>
              <w:t>Miti</w:t>
            </w:r>
            <w:proofErr w:type="spellEnd"/>
            <w:r>
              <w:rPr>
                <w:sz w:val="20"/>
                <w:szCs w:val="20"/>
              </w:rPr>
              <w:t xml:space="preserve"> Desai</w:t>
            </w:r>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proofErr w:type="spellStart"/>
            <w:r>
              <w:rPr>
                <w:sz w:val="20"/>
                <w:szCs w:val="20"/>
              </w:rPr>
              <w:t>Miti</w:t>
            </w:r>
            <w:proofErr w:type="spellEnd"/>
            <w:r>
              <w:rPr>
                <w:sz w:val="20"/>
                <w:szCs w:val="20"/>
              </w:rPr>
              <w:t xml:space="preserve"> Design Lab</w:t>
            </w:r>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 xml:space="preserve">Ben </w:t>
            </w:r>
            <w:proofErr w:type="spellStart"/>
            <w:r>
              <w:rPr>
                <w:sz w:val="20"/>
                <w:szCs w:val="20"/>
              </w:rPr>
              <w:t>Rawlence</w:t>
            </w:r>
            <w:proofErr w:type="spellEnd"/>
          </w:p>
        </w:tc>
        <w:tc>
          <w:tcPr>
            <w:tcW w:w="2340" w:type="dxa"/>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rPr>
                <w:sz w:val="20"/>
                <w:szCs w:val="20"/>
              </w:rPr>
            </w:pPr>
            <w:r>
              <w:rPr>
                <w:sz w:val="20"/>
                <w:szCs w:val="20"/>
              </w:rPr>
              <w:t>Black Mountain College</w:t>
            </w:r>
          </w:p>
        </w:tc>
        <w:tc>
          <w:tcPr>
            <w:tcW w:w="2340" w:type="dxa"/>
            <w:tcMar>
              <w:top w:w="40" w:type="dxa"/>
              <w:left w:w="40" w:type="dxa"/>
              <w:bottom w:w="40" w:type="dxa"/>
              <w:right w:w="40" w:type="dxa"/>
            </w:tcMar>
            <w:vAlign w:val="bottom"/>
          </w:tcPr>
          <w:p w:rsidR="000B11D3" w:rsidRDefault="00336264">
            <w:pPr>
              <w:widowControl w:val="0"/>
              <w:rPr>
                <w:sz w:val="20"/>
                <w:szCs w:val="20"/>
              </w:rPr>
            </w:pPr>
            <w:proofErr w:type="spellStart"/>
            <w:r>
              <w:rPr>
                <w:sz w:val="20"/>
                <w:szCs w:val="20"/>
              </w:rPr>
              <w:t>Nariman</w:t>
            </w:r>
            <w:proofErr w:type="spellEnd"/>
            <w:r>
              <w:rPr>
                <w:sz w:val="20"/>
                <w:szCs w:val="20"/>
              </w:rPr>
              <w:t xml:space="preserve"> </w:t>
            </w:r>
            <w:proofErr w:type="spellStart"/>
            <w:r>
              <w:rPr>
                <w:sz w:val="20"/>
                <w:szCs w:val="20"/>
              </w:rPr>
              <w:t>Moustafa</w:t>
            </w:r>
            <w:proofErr w:type="spellEnd"/>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20"/>
                <w:szCs w:val="20"/>
              </w:rPr>
              <w:t xml:space="preserve">Harvard University </w:t>
            </w:r>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Brandon Hay</w:t>
            </w:r>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20"/>
                <w:szCs w:val="20"/>
              </w:rPr>
              <w:t>Black Daddies Club</w:t>
            </w:r>
          </w:p>
        </w:tc>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Woman Stands Shining (Pat McCabe)</w:t>
            </w:r>
          </w:p>
        </w:tc>
        <w:tc>
          <w:tcPr>
            <w:tcW w:w="2340" w:type="dxa"/>
            <w:shd w:val="clear" w:color="auto" w:fill="EFEFEF"/>
            <w:tcMar>
              <w:top w:w="100" w:type="dxa"/>
              <w:left w:w="100" w:type="dxa"/>
              <w:bottom w:w="100" w:type="dxa"/>
              <w:right w:w="100" w:type="dxa"/>
            </w:tcMar>
          </w:tcPr>
          <w:p w:rsidR="000B11D3" w:rsidRDefault="000B11D3">
            <w:pPr>
              <w:widowControl w:val="0"/>
              <w:spacing w:line="240" w:lineRule="auto"/>
            </w:pPr>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Charles Eisenstein</w:t>
            </w:r>
          </w:p>
        </w:tc>
        <w:tc>
          <w:tcPr>
            <w:tcW w:w="2340" w:type="dxa"/>
            <w:shd w:val="clear" w:color="auto" w:fill="EFEFEF"/>
            <w:tcMar>
              <w:top w:w="100" w:type="dxa"/>
              <w:left w:w="100" w:type="dxa"/>
              <w:bottom w:w="100" w:type="dxa"/>
              <w:right w:w="100" w:type="dxa"/>
            </w:tcMar>
          </w:tcPr>
          <w:p w:rsidR="000B11D3" w:rsidRDefault="000B11D3">
            <w:pPr>
              <w:widowControl w:val="0"/>
              <w:pBdr>
                <w:top w:val="nil"/>
                <w:left w:val="nil"/>
                <w:bottom w:val="nil"/>
                <w:right w:val="nil"/>
                <w:between w:val="nil"/>
              </w:pBdr>
              <w:spacing w:line="240" w:lineRule="auto"/>
            </w:pPr>
          </w:p>
        </w:tc>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Philip Loring</w:t>
            </w:r>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rPr>
                <w:sz w:val="20"/>
                <w:szCs w:val="20"/>
              </w:rPr>
            </w:pPr>
            <w:r>
              <w:rPr>
                <w:sz w:val="20"/>
                <w:szCs w:val="20"/>
              </w:rPr>
              <w:t xml:space="preserve">University of Guelph </w:t>
            </w:r>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proofErr w:type="spellStart"/>
            <w:r>
              <w:rPr>
                <w:sz w:val="20"/>
                <w:szCs w:val="20"/>
              </w:rPr>
              <w:t>Dougald</w:t>
            </w:r>
            <w:proofErr w:type="spellEnd"/>
            <w:r>
              <w:rPr>
                <w:sz w:val="20"/>
                <w:szCs w:val="20"/>
              </w:rPr>
              <w:t xml:space="preserve"> Hine</w:t>
            </w:r>
          </w:p>
        </w:tc>
        <w:tc>
          <w:tcPr>
            <w:tcW w:w="2340" w:type="dxa"/>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rPr>
                <w:sz w:val="20"/>
                <w:szCs w:val="20"/>
              </w:rPr>
            </w:pPr>
            <w:r>
              <w:rPr>
                <w:sz w:val="20"/>
                <w:szCs w:val="20"/>
              </w:rPr>
              <w:t>A School Called HOME</w:t>
            </w:r>
          </w:p>
        </w:tc>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 xml:space="preserve">Pieter </w:t>
            </w:r>
            <w:proofErr w:type="spellStart"/>
            <w:r>
              <w:rPr>
                <w:sz w:val="20"/>
                <w:szCs w:val="20"/>
              </w:rPr>
              <w:t>Spinder</w:t>
            </w:r>
            <w:proofErr w:type="spellEnd"/>
          </w:p>
          <w:p w:rsidR="000B11D3" w:rsidRDefault="00336264">
            <w:pPr>
              <w:widowControl w:val="0"/>
              <w:rPr>
                <w:sz w:val="20"/>
                <w:szCs w:val="20"/>
              </w:rPr>
            </w:pPr>
            <w:r>
              <w:rPr>
                <w:sz w:val="20"/>
                <w:szCs w:val="20"/>
              </w:rPr>
              <w:t>Myrna Hoed</w:t>
            </w:r>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rPr>
                <w:sz w:val="20"/>
                <w:szCs w:val="20"/>
              </w:rPr>
            </w:pPr>
            <w:r>
              <w:rPr>
                <w:sz w:val="20"/>
                <w:szCs w:val="20"/>
              </w:rPr>
              <w:t xml:space="preserve">No Bullshit Academy </w:t>
            </w:r>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 xml:space="preserve">Eve </w:t>
            </w:r>
            <w:proofErr w:type="spellStart"/>
            <w:r>
              <w:rPr>
                <w:sz w:val="20"/>
                <w:szCs w:val="20"/>
              </w:rPr>
              <w:t>Annecke</w:t>
            </w:r>
            <w:proofErr w:type="spellEnd"/>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proofErr w:type="spellStart"/>
            <w:r>
              <w:rPr>
                <w:sz w:val="20"/>
                <w:szCs w:val="20"/>
              </w:rPr>
              <w:t>Shumacher</w:t>
            </w:r>
            <w:proofErr w:type="spellEnd"/>
            <w:r>
              <w:rPr>
                <w:sz w:val="20"/>
                <w:szCs w:val="20"/>
              </w:rPr>
              <w:t xml:space="preserve"> College </w:t>
            </w:r>
          </w:p>
        </w:tc>
        <w:tc>
          <w:tcPr>
            <w:tcW w:w="2340" w:type="dxa"/>
            <w:tcMar>
              <w:top w:w="40" w:type="dxa"/>
              <w:left w:w="40" w:type="dxa"/>
              <w:bottom w:w="40" w:type="dxa"/>
              <w:right w:w="40" w:type="dxa"/>
            </w:tcMar>
            <w:vAlign w:val="bottom"/>
          </w:tcPr>
          <w:p w:rsidR="000B11D3" w:rsidRDefault="00336264">
            <w:pPr>
              <w:widowControl w:val="0"/>
              <w:rPr>
                <w:sz w:val="20"/>
                <w:szCs w:val="20"/>
              </w:rPr>
            </w:pPr>
            <w:proofErr w:type="spellStart"/>
            <w:r>
              <w:rPr>
                <w:sz w:val="20"/>
                <w:szCs w:val="20"/>
              </w:rPr>
              <w:t>Rebecka</w:t>
            </w:r>
            <w:proofErr w:type="spellEnd"/>
            <w:r>
              <w:rPr>
                <w:sz w:val="20"/>
                <w:szCs w:val="20"/>
              </w:rPr>
              <w:t xml:space="preserve"> </w:t>
            </w:r>
            <w:proofErr w:type="spellStart"/>
            <w:r>
              <w:rPr>
                <w:sz w:val="20"/>
                <w:szCs w:val="20"/>
              </w:rPr>
              <w:t>Koritz</w:t>
            </w:r>
            <w:proofErr w:type="spellEnd"/>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20"/>
                <w:szCs w:val="20"/>
              </w:rPr>
              <w:t xml:space="preserve">Agile Learning Centers </w:t>
            </w:r>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Four Arrows</w:t>
            </w:r>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20"/>
                <w:szCs w:val="20"/>
              </w:rPr>
              <w:t>Fielding University</w:t>
            </w:r>
          </w:p>
        </w:tc>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 xml:space="preserve">Sara </w:t>
            </w:r>
            <w:proofErr w:type="spellStart"/>
            <w:r>
              <w:rPr>
                <w:sz w:val="20"/>
                <w:szCs w:val="20"/>
              </w:rPr>
              <w:t>Jolena</w:t>
            </w:r>
            <w:proofErr w:type="spellEnd"/>
            <w:r>
              <w:rPr>
                <w:sz w:val="20"/>
                <w:szCs w:val="20"/>
              </w:rPr>
              <w:t xml:space="preserve"> Wolcott</w:t>
            </w:r>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t xml:space="preserve">Sequoia </w:t>
            </w:r>
            <w:proofErr w:type="spellStart"/>
            <w:r>
              <w:t>Samanvaya</w:t>
            </w:r>
            <w:proofErr w:type="spellEnd"/>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Franco Augusto</w:t>
            </w:r>
          </w:p>
        </w:tc>
        <w:tc>
          <w:tcPr>
            <w:tcW w:w="2340" w:type="dxa"/>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rPr>
                <w:sz w:val="18"/>
                <w:szCs w:val="18"/>
              </w:rPr>
            </w:pPr>
            <w:proofErr w:type="spellStart"/>
            <w:r>
              <w:rPr>
                <w:sz w:val="18"/>
                <w:szCs w:val="18"/>
              </w:rPr>
              <w:t>Reevo</w:t>
            </w:r>
            <w:proofErr w:type="spellEnd"/>
            <w:r>
              <w:rPr>
                <w:sz w:val="18"/>
                <w:szCs w:val="18"/>
              </w:rPr>
              <w:t xml:space="preserve"> / Global Tapestry for Alternatives</w:t>
            </w:r>
          </w:p>
        </w:tc>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Sergio Beltran</w:t>
            </w:r>
          </w:p>
        </w:tc>
        <w:tc>
          <w:tcPr>
            <w:tcW w:w="2340" w:type="dxa"/>
            <w:shd w:val="clear" w:color="auto" w:fill="EFEFEF"/>
            <w:tcMar>
              <w:top w:w="100" w:type="dxa"/>
              <w:left w:w="100" w:type="dxa"/>
              <w:bottom w:w="100" w:type="dxa"/>
              <w:right w:w="100" w:type="dxa"/>
            </w:tcMar>
          </w:tcPr>
          <w:p w:rsidR="000B11D3" w:rsidRDefault="000B11D3">
            <w:pPr>
              <w:widowControl w:val="0"/>
              <w:spacing w:line="240" w:lineRule="auto"/>
            </w:pPr>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proofErr w:type="spellStart"/>
            <w:r>
              <w:rPr>
                <w:sz w:val="20"/>
                <w:szCs w:val="20"/>
              </w:rPr>
              <w:t>Gustava</w:t>
            </w:r>
            <w:proofErr w:type="spellEnd"/>
            <w:r>
              <w:rPr>
                <w:sz w:val="20"/>
                <w:szCs w:val="20"/>
              </w:rPr>
              <w:t xml:space="preserve"> </w:t>
            </w:r>
            <w:proofErr w:type="spellStart"/>
            <w:r>
              <w:rPr>
                <w:sz w:val="20"/>
                <w:szCs w:val="20"/>
              </w:rPr>
              <w:t>Estava</w:t>
            </w:r>
            <w:proofErr w:type="spellEnd"/>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20"/>
                <w:szCs w:val="20"/>
              </w:rPr>
              <w:t>Universidad de la Tierra</w:t>
            </w:r>
          </w:p>
        </w:tc>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Shaun Chamberlain</w:t>
            </w:r>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20"/>
                <w:szCs w:val="20"/>
              </w:rPr>
              <w:t>Sterling College / Dark Optimism</w:t>
            </w:r>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 xml:space="preserve">Helena </w:t>
            </w:r>
            <w:proofErr w:type="spellStart"/>
            <w:r>
              <w:rPr>
                <w:sz w:val="20"/>
                <w:szCs w:val="20"/>
              </w:rPr>
              <w:t>Norberg</w:t>
            </w:r>
            <w:proofErr w:type="spellEnd"/>
            <w:r>
              <w:rPr>
                <w:sz w:val="20"/>
                <w:szCs w:val="20"/>
              </w:rPr>
              <w:t>-Hodge</w:t>
            </w:r>
          </w:p>
        </w:tc>
        <w:tc>
          <w:tcPr>
            <w:tcW w:w="2340" w:type="dxa"/>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rPr>
                <w:sz w:val="20"/>
                <w:szCs w:val="20"/>
              </w:rPr>
            </w:pPr>
            <w:r>
              <w:rPr>
                <w:sz w:val="20"/>
                <w:szCs w:val="20"/>
              </w:rPr>
              <w:t>Local Futures</w:t>
            </w:r>
          </w:p>
        </w:tc>
        <w:tc>
          <w:tcPr>
            <w:tcW w:w="2340" w:type="dxa"/>
            <w:tcMar>
              <w:top w:w="40" w:type="dxa"/>
              <w:left w:w="40" w:type="dxa"/>
              <w:bottom w:w="40" w:type="dxa"/>
              <w:right w:w="40" w:type="dxa"/>
            </w:tcMar>
            <w:vAlign w:val="bottom"/>
          </w:tcPr>
          <w:p w:rsidR="000B11D3" w:rsidRDefault="00336264">
            <w:pPr>
              <w:widowControl w:val="0"/>
              <w:rPr>
                <w:sz w:val="20"/>
                <w:szCs w:val="20"/>
              </w:rPr>
            </w:pPr>
            <w:proofErr w:type="spellStart"/>
            <w:r>
              <w:rPr>
                <w:sz w:val="20"/>
                <w:szCs w:val="20"/>
              </w:rPr>
              <w:t>Sophy</w:t>
            </w:r>
            <w:proofErr w:type="spellEnd"/>
            <w:r>
              <w:rPr>
                <w:sz w:val="20"/>
                <w:szCs w:val="20"/>
              </w:rPr>
              <w:t xml:space="preserve"> Banks</w:t>
            </w:r>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20"/>
                <w:szCs w:val="20"/>
              </w:rPr>
              <w:t xml:space="preserve">Transition Towns </w:t>
            </w:r>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 xml:space="preserve">John </w:t>
            </w:r>
            <w:proofErr w:type="spellStart"/>
            <w:r>
              <w:rPr>
                <w:sz w:val="20"/>
                <w:szCs w:val="20"/>
              </w:rPr>
              <w:t>Foran</w:t>
            </w:r>
            <w:proofErr w:type="spellEnd"/>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rPr>
                <w:sz w:val="18"/>
                <w:szCs w:val="18"/>
              </w:rPr>
            </w:pPr>
            <w:r>
              <w:rPr>
                <w:sz w:val="18"/>
                <w:szCs w:val="18"/>
              </w:rPr>
              <w:t xml:space="preserve">University of California, Santa Barbara </w:t>
            </w:r>
          </w:p>
        </w:tc>
        <w:tc>
          <w:tcPr>
            <w:tcW w:w="2340" w:type="dxa"/>
            <w:tcMar>
              <w:top w:w="40" w:type="dxa"/>
              <w:left w:w="40" w:type="dxa"/>
              <w:bottom w:w="40" w:type="dxa"/>
              <w:right w:w="40" w:type="dxa"/>
            </w:tcMar>
            <w:vAlign w:val="bottom"/>
          </w:tcPr>
          <w:p w:rsidR="000B11D3" w:rsidRDefault="00336264">
            <w:pPr>
              <w:widowControl w:val="0"/>
              <w:rPr>
                <w:sz w:val="20"/>
                <w:szCs w:val="20"/>
              </w:rPr>
            </w:pPr>
            <w:proofErr w:type="spellStart"/>
            <w:r>
              <w:rPr>
                <w:sz w:val="20"/>
                <w:szCs w:val="20"/>
              </w:rPr>
              <w:t>Vasna</w:t>
            </w:r>
            <w:proofErr w:type="spellEnd"/>
            <w:r>
              <w:rPr>
                <w:sz w:val="20"/>
                <w:szCs w:val="20"/>
              </w:rPr>
              <w:t xml:space="preserve"> </w:t>
            </w:r>
            <w:proofErr w:type="spellStart"/>
            <w:r>
              <w:rPr>
                <w:sz w:val="20"/>
                <w:szCs w:val="20"/>
              </w:rPr>
              <w:t>Ramasar</w:t>
            </w:r>
            <w:proofErr w:type="spellEnd"/>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20"/>
                <w:szCs w:val="20"/>
              </w:rPr>
              <w:t xml:space="preserve">University of Lund </w:t>
            </w:r>
          </w:p>
        </w:tc>
      </w:tr>
      <w:tr w:rsidR="000B11D3">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 xml:space="preserve">Karim-Yassin </w:t>
            </w:r>
            <w:proofErr w:type="spellStart"/>
            <w:r>
              <w:rPr>
                <w:sz w:val="20"/>
                <w:szCs w:val="20"/>
              </w:rPr>
              <w:t>Goessinger</w:t>
            </w:r>
            <w:proofErr w:type="spellEnd"/>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18"/>
                <w:szCs w:val="18"/>
              </w:rPr>
              <w:t>Cairo institute of Liberal Arts and Sciences</w:t>
            </w:r>
          </w:p>
        </w:tc>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Zak Stein</w:t>
            </w:r>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18"/>
                <w:szCs w:val="18"/>
              </w:rPr>
              <w:t>Ronin Institute / Center for Integral Wisdom</w:t>
            </w:r>
          </w:p>
        </w:tc>
      </w:tr>
      <w:tr w:rsidR="000B11D3">
        <w:trPr>
          <w:trHeight w:val="420"/>
        </w:trPr>
        <w:tc>
          <w:tcPr>
            <w:tcW w:w="2340" w:type="dxa"/>
            <w:tcMar>
              <w:top w:w="40" w:type="dxa"/>
              <w:left w:w="40" w:type="dxa"/>
              <w:bottom w:w="40" w:type="dxa"/>
              <w:right w:w="40" w:type="dxa"/>
            </w:tcMar>
            <w:vAlign w:val="bottom"/>
          </w:tcPr>
          <w:p w:rsidR="000B11D3" w:rsidRDefault="00336264">
            <w:pPr>
              <w:widowControl w:val="0"/>
              <w:rPr>
                <w:sz w:val="20"/>
                <w:szCs w:val="20"/>
              </w:rPr>
            </w:pPr>
            <w:r>
              <w:rPr>
                <w:sz w:val="20"/>
                <w:szCs w:val="20"/>
              </w:rPr>
              <w:t xml:space="preserve">Krista </w:t>
            </w:r>
            <w:proofErr w:type="spellStart"/>
            <w:r>
              <w:rPr>
                <w:sz w:val="20"/>
                <w:szCs w:val="20"/>
              </w:rPr>
              <w:t>Hiser</w:t>
            </w:r>
            <w:proofErr w:type="spellEnd"/>
          </w:p>
        </w:tc>
        <w:tc>
          <w:tcPr>
            <w:tcW w:w="2340" w:type="dxa"/>
            <w:shd w:val="clear" w:color="auto" w:fill="EFEFEF"/>
            <w:tcMar>
              <w:top w:w="100" w:type="dxa"/>
              <w:left w:w="100" w:type="dxa"/>
              <w:bottom w:w="100" w:type="dxa"/>
              <w:right w:w="100" w:type="dxa"/>
            </w:tcMar>
          </w:tcPr>
          <w:p w:rsidR="000B11D3" w:rsidRDefault="00336264">
            <w:pPr>
              <w:widowControl w:val="0"/>
              <w:spacing w:line="240" w:lineRule="auto"/>
            </w:pPr>
            <w:r>
              <w:rPr>
                <w:sz w:val="20"/>
                <w:szCs w:val="20"/>
              </w:rPr>
              <w:t>University of Hawaii</w:t>
            </w:r>
          </w:p>
        </w:tc>
        <w:tc>
          <w:tcPr>
            <w:tcW w:w="4680" w:type="dxa"/>
            <w:gridSpan w:val="2"/>
            <w:shd w:val="clear" w:color="auto" w:fill="B7B7B7"/>
            <w:tcMar>
              <w:top w:w="40" w:type="dxa"/>
              <w:left w:w="40" w:type="dxa"/>
              <w:bottom w:w="40" w:type="dxa"/>
              <w:right w:w="40" w:type="dxa"/>
            </w:tcMar>
            <w:vAlign w:val="bottom"/>
          </w:tcPr>
          <w:p w:rsidR="000B11D3" w:rsidRDefault="00336264">
            <w:pPr>
              <w:widowControl w:val="0"/>
              <w:rPr>
                <w:b/>
                <w:sz w:val="20"/>
                <w:szCs w:val="20"/>
              </w:rPr>
            </w:pPr>
            <w:r>
              <w:rPr>
                <w:b/>
                <w:sz w:val="20"/>
                <w:szCs w:val="20"/>
              </w:rPr>
              <w:t xml:space="preserve">More to </w:t>
            </w:r>
            <w:proofErr w:type="gramStart"/>
            <w:r>
              <w:rPr>
                <w:b/>
                <w:sz w:val="20"/>
                <w:szCs w:val="20"/>
              </w:rPr>
              <w:t>be announced</w:t>
            </w:r>
            <w:proofErr w:type="gramEnd"/>
            <w:r>
              <w:rPr>
                <w:b/>
                <w:sz w:val="20"/>
                <w:szCs w:val="20"/>
              </w:rPr>
              <w:t>…</w:t>
            </w:r>
            <w:r>
              <w:rPr>
                <w:b/>
                <w:sz w:val="20"/>
                <w:szCs w:val="20"/>
              </w:rPr>
              <w:t xml:space="preserve">  </w:t>
            </w:r>
          </w:p>
        </w:tc>
      </w:tr>
    </w:tbl>
    <w:p w:rsidR="000B11D3" w:rsidRDefault="000B11D3"/>
    <w:p w:rsidR="000B11D3" w:rsidRDefault="000B11D3"/>
    <w:p w:rsidR="000B11D3" w:rsidRDefault="000B11D3"/>
    <w:p w:rsidR="000B11D3" w:rsidRDefault="000B11D3"/>
    <w:p w:rsidR="000B11D3" w:rsidRDefault="000B11D3"/>
    <w:p w:rsidR="000B11D3" w:rsidRDefault="000B11D3"/>
    <w:p w:rsidR="000B11D3" w:rsidRDefault="000B11D3"/>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B11D3">
        <w:trPr>
          <w:trHeight w:val="450"/>
        </w:trPr>
        <w:tc>
          <w:tcPr>
            <w:tcW w:w="4680" w:type="dxa"/>
            <w:tcBorders>
              <w:bottom w:val="single" w:sz="6" w:space="0" w:color="000000"/>
            </w:tcBorders>
            <w:shd w:val="clear" w:color="auto" w:fill="B7B7B7"/>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jc w:val="center"/>
              <w:rPr>
                <w:b/>
              </w:rPr>
            </w:pPr>
            <w:r>
              <w:rPr>
                <w:b/>
              </w:rPr>
              <w:t>Embodiment Practitioners</w:t>
            </w:r>
          </w:p>
        </w:tc>
        <w:tc>
          <w:tcPr>
            <w:tcW w:w="4680" w:type="dxa"/>
            <w:shd w:val="clear" w:color="auto" w:fill="B7B7B7"/>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jc w:val="center"/>
              <w:rPr>
                <w:b/>
              </w:rPr>
            </w:pPr>
            <w:r>
              <w:rPr>
                <w:b/>
              </w:rPr>
              <w:t xml:space="preserve">Practice </w:t>
            </w:r>
          </w:p>
        </w:tc>
      </w:tr>
      <w:tr w:rsidR="000B11D3">
        <w:tc>
          <w:tcPr>
            <w:tcW w:w="4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jc w:val="center"/>
              <w:rPr>
                <w:sz w:val="20"/>
                <w:szCs w:val="20"/>
              </w:rPr>
            </w:pPr>
            <w:r>
              <w:t xml:space="preserve">Frederic </w:t>
            </w:r>
            <w:proofErr w:type="spellStart"/>
            <w:r>
              <w:t>Labarthe</w:t>
            </w:r>
            <w:proofErr w:type="spellEnd"/>
          </w:p>
        </w:tc>
        <w:tc>
          <w:tcPr>
            <w:tcW w:w="4680" w:type="dxa"/>
            <w:tcBorders>
              <w:left w:val="single" w:sz="6" w:space="0" w:color="000000"/>
            </w:tcBorders>
            <w:shd w:val="clear" w:color="auto" w:fill="F3F3F3"/>
            <w:tcMar>
              <w:top w:w="100" w:type="dxa"/>
              <w:left w:w="100" w:type="dxa"/>
              <w:bottom w:w="100" w:type="dxa"/>
              <w:right w:w="100" w:type="dxa"/>
            </w:tcMar>
          </w:tcPr>
          <w:p w:rsidR="000B11D3" w:rsidRDefault="00336264">
            <w:pPr>
              <w:widowControl w:val="0"/>
              <w:spacing w:line="240" w:lineRule="auto"/>
              <w:jc w:val="center"/>
            </w:pPr>
            <w:r>
              <w:t>Applied Spirituality</w:t>
            </w:r>
          </w:p>
        </w:tc>
      </w:tr>
      <w:tr w:rsidR="000B11D3">
        <w:tc>
          <w:tcPr>
            <w:tcW w:w="4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jc w:val="center"/>
              <w:rPr>
                <w:sz w:val="20"/>
                <w:szCs w:val="20"/>
              </w:rPr>
            </w:pPr>
            <w:proofErr w:type="spellStart"/>
            <w:r>
              <w:t>Mery</w:t>
            </w:r>
            <w:proofErr w:type="spellEnd"/>
            <w:r>
              <w:t xml:space="preserve"> </w:t>
            </w:r>
            <w:proofErr w:type="spellStart"/>
            <w:r>
              <w:t>Miguez</w:t>
            </w:r>
            <w:proofErr w:type="spellEnd"/>
          </w:p>
        </w:tc>
        <w:tc>
          <w:tcPr>
            <w:tcW w:w="4680" w:type="dxa"/>
            <w:tcBorders>
              <w:left w:val="single" w:sz="6" w:space="0" w:color="000000"/>
            </w:tcBorders>
            <w:shd w:val="clear" w:color="auto" w:fill="F3F3F3"/>
            <w:tcMar>
              <w:top w:w="100" w:type="dxa"/>
              <w:left w:w="100" w:type="dxa"/>
              <w:bottom w:w="100" w:type="dxa"/>
              <w:right w:w="100" w:type="dxa"/>
            </w:tcMar>
          </w:tcPr>
          <w:p w:rsidR="000B11D3" w:rsidRDefault="00336264">
            <w:pPr>
              <w:widowControl w:val="0"/>
              <w:spacing w:line="240" w:lineRule="auto"/>
              <w:jc w:val="center"/>
            </w:pPr>
            <w:r>
              <w:t xml:space="preserve">Clowning / Social </w:t>
            </w:r>
            <w:proofErr w:type="spellStart"/>
            <w:r>
              <w:t>Presencing</w:t>
            </w:r>
            <w:proofErr w:type="spellEnd"/>
            <w:r>
              <w:t xml:space="preserve"> Theatre</w:t>
            </w:r>
          </w:p>
        </w:tc>
      </w:tr>
      <w:tr w:rsidR="000B11D3">
        <w:tc>
          <w:tcPr>
            <w:tcW w:w="4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jc w:val="center"/>
              <w:rPr>
                <w:sz w:val="20"/>
                <w:szCs w:val="20"/>
              </w:rPr>
            </w:pPr>
            <w:r>
              <w:t>Moved by Love (Japan)</w:t>
            </w:r>
          </w:p>
        </w:tc>
        <w:tc>
          <w:tcPr>
            <w:tcW w:w="4680" w:type="dxa"/>
            <w:tcBorders>
              <w:left w:val="single" w:sz="6" w:space="0" w:color="000000"/>
            </w:tcBorders>
            <w:shd w:val="clear" w:color="auto" w:fill="F3F3F3"/>
            <w:tcMar>
              <w:top w:w="100" w:type="dxa"/>
              <w:left w:w="100" w:type="dxa"/>
              <w:bottom w:w="100" w:type="dxa"/>
              <w:right w:w="100" w:type="dxa"/>
            </w:tcMar>
          </w:tcPr>
          <w:p w:rsidR="000B11D3" w:rsidRDefault="00336264">
            <w:pPr>
              <w:widowControl w:val="0"/>
              <w:spacing w:line="240" w:lineRule="auto"/>
              <w:jc w:val="center"/>
            </w:pPr>
            <w:r>
              <w:t>Miso Making - Fermentation</w:t>
            </w:r>
          </w:p>
        </w:tc>
      </w:tr>
      <w:tr w:rsidR="000B11D3">
        <w:tc>
          <w:tcPr>
            <w:tcW w:w="4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jc w:val="center"/>
              <w:rPr>
                <w:sz w:val="20"/>
                <w:szCs w:val="20"/>
              </w:rPr>
            </w:pPr>
            <w:proofErr w:type="spellStart"/>
            <w:r>
              <w:t>Shrey</w:t>
            </w:r>
            <w:proofErr w:type="spellEnd"/>
            <w:r>
              <w:t xml:space="preserve"> Gupta</w:t>
            </w:r>
          </w:p>
        </w:tc>
        <w:tc>
          <w:tcPr>
            <w:tcW w:w="4680" w:type="dxa"/>
            <w:tcBorders>
              <w:left w:val="single" w:sz="6" w:space="0" w:color="000000"/>
            </w:tcBorders>
            <w:shd w:val="clear" w:color="auto" w:fill="F3F3F3"/>
            <w:tcMar>
              <w:top w:w="100" w:type="dxa"/>
              <w:left w:w="100" w:type="dxa"/>
              <w:bottom w:w="100" w:type="dxa"/>
              <w:right w:w="100" w:type="dxa"/>
            </w:tcMar>
          </w:tcPr>
          <w:p w:rsidR="000B11D3" w:rsidRDefault="00336264">
            <w:pPr>
              <w:widowControl w:val="0"/>
              <w:spacing w:line="240" w:lineRule="auto"/>
              <w:jc w:val="center"/>
            </w:pPr>
            <w:r>
              <w:t>DIY Cleaning Solutions</w:t>
            </w:r>
          </w:p>
        </w:tc>
      </w:tr>
      <w:tr w:rsidR="000B11D3">
        <w:tc>
          <w:tcPr>
            <w:tcW w:w="4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jc w:val="center"/>
              <w:rPr>
                <w:sz w:val="20"/>
                <w:szCs w:val="20"/>
              </w:rPr>
            </w:pPr>
            <w:proofErr w:type="spellStart"/>
            <w:r>
              <w:t>Shubham</w:t>
            </w:r>
            <w:proofErr w:type="spellEnd"/>
            <w:r>
              <w:t xml:space="preserve"> </w:t>
            </w:r>
            <w:proofErr w:type="spellStart"/>
            <w:r>
              <w:t>Srivastav</w:t>
            </w:r>
            <w:proofErr w:type="spellEnd"/>
          </w:p>
        </w:tc>
        <w:tc>
          <w:tcPr>
            <w:tcW w:w="4680" w:type="dxa"/>
            <w:tcBorders>
              <w:left w:val="single" w:sz="6" w:space="0" w:color="000000"/>
            </w:tcBorders>
            <w:shd w:val="clear" w:color="auto" w:fill="F3F3F3"/>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jc w:val="center"/>
            </w:pPr>
            <w:r>
              <w:t>Dance Movement Therapy</w:t>
            </w:r>
          </w:p>
        </w:tc>
      </w:tr>
      <w:tr w:rsidR="000B11D3">
        <w:tc>
          <w:tcPr>
            <w:tcW w:w="4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jc w:val="center"/>
              <w:rPr>
                <w:sz w:val="20"/>
                <w:szCs w:val="20"/>
              </w:rPr>
            </w:pPr>
            <w:proofErr w:type="spellStart"/>
            <w:r>
              <w:t>Sukhmani</w:t>
            </w:r>
            <w:proofErr w:type="spellEnd"/>
            <w:r>
              <w:t xml:space="preserve"> </w:t>
            </w:r>
            <w:proofErr w:type="spellStart"/>
            <w:r>
              <w:t>Kohli</w:t>
            </w:r>
            <w:proofErr w:type="spellEnd"/>
          </w:p>
        </w:tc>
        <w:tc>
          <w:tcPr>
            <w:tcW w:w="4680" w:type="dxa"/>
            <w:tcBorders>
              <w:left w:val="single" w:sz="6" w:space="0" w:color="000000"/>
            </w:tcBorders>
            <w:shd w:val="clear" w:color="auto" w:fill="F3F3F3"/>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jc w:val="center"/>
            </w:pPr>
            <w:r>
              <w:t xml:space="preserve">Playfulness </w:t>
            </w:r>
          </w:p>
        </w:tc>
      </w:tr>
      <w:tr w:rsidR="000B11D3">
        <w:trPr>
          <w:trHeight w:val="420"/>
        </w:trPr>
        <w:tc>
          <w:tcPr>
            <w:tcW w:w="9360" w:type="dxa"/>
            <w:gridSpan w:val="2"/>
            <w:tcBorders>
              <w:top w:val="single" w:sz="6" w:space="0" w:color="000000"/>
            </w:tcBorders>
            <w:shd w:val="clear" w:color="auto" w:fill="B7B7B7"/>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rPr>
                <w:b/>
              </w:rPr>
            </w:pPr>
            <w:r>
              <w:rPr>
                <w:b/>
              </w:rPr>
              <w:t>More to be announced ...</w:t>
            </w:r>
          </w:p>
        </w:tc>
      </w:tr>
    </w:tbl>
    <w:p w:rsidR="000B11D3" w:rsidRDefault="00336264">
      <w:pPr>
        <w:pStyle w:val="Ttulo1"/>
      </w:pPr>
      <w:bookmarkStart w:id="4" w:name="_n2ue3n7zr9lr" w:colFirst="0" w:colLast="0"/>
      <w:bookmarkEnd w:id="4"/>
      <w:r>
        <w:br w:type="page"/>
      </w:r>
    </w:p>
    <w:p w:rsidR="000B11D3" w:rsidRDefault="00336264">
      <w:pPr>
        <w:pStyle w:val="Ttulo1"/>
      </w:pPr>
      <w:bookmarkStart w:id="5" w:name="_8seasp1srg6n" w:colFirst="0" w:colLast="0"/>
      <w:bookmarkEnd w:id="5"/>
      <w:r>
        <w:lastRenderedPageBreak/>
        <w:t>Confirmed Sessions</w:t>
      </w:r>
    </w:p>
    <w:p w:rsidR="000B11D3" w:rsidRDefault="00336264">
      <w:pPr>
        <w:rPr>
          <w:sz w:val="20"/>
          <w:szCs w:val="20"/>
        </w:rPr>
      </w:pPr>
      <w:r>
        <w:rPr>
          <w:sz w:val="20"/>
          <w:szCs w:val="20"/>
        </w:rPr>
        <w:t xml:space="preserve">We are in the process of scheduling, and confirming times, of sessions. Throughout the process of finalizing the </w:t>
      </w:r>
      <w:proofErr w:type="gramStart"/>
      <w:r>
        <w:rPr>
          <w:sz w:val="20"/>
          <w:szCs w:val="20"/>
        </w:rPr>
        <w:t>schedule</w:t>
      </w:r>
      <w:proofErr w:type="gramEnd"/>
      <w:r>
        <w:rPr>
          <w:sz w:val="20"/>
          <w:szCs w:val="20"/>
        </w:rPr>
        <w:t xml:space="preserve"> we will be adding this list regularly up until the start of the conference. The titles of the sessions are subject to change. </w:t>
      </w:r>
    </w:p>
    <w:p w:rsidR="000B11D3" w:rsidRDefault="000B11D3"/>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25"/>
        <w:gridCol w:w="2835"/>
      </w:tblGrid>
      <w:tr w:rsidR="000B11D3">
        <w:tc>
          <w:tcPr>
            <w:tcW w:w="6525" w:type="dxa"/>
            <w:tcBorders>
              <w:bottom w:val="single" w:sz="6" w:space="0" w:color="000000"/>
            </w:tcBorders>
            <w:shd w:val="clear" w:color="auto" w:fill="B7B7B7"/>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rPr>
                <w:b/>
              </w:rPr>
            </w:pPr>
            <w:r>
              <w:rPr>
                <w:b/>
              </w:rPr>
              <w:t xml:space="preserve">Sessions </w:t>
            </w:r>
          </w:p>
        </w:tc>
        <w:tc>
          <w:tcPr>
            <w:tcW w:w="2835" w:type="dxa"/>
            <w:shd w:val="clear" w:color="auto" w:fill="B7B7B7"/>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rPr>
                <w:b/>
              </w:rPr>
            </w:pPr>
            <w:r>
              <w:rPr>
                <w:b/>
              </w:rPr>
              <w:t>Speakers</w:t>
            </w:r>
          </w:p>
        </w:tc>
      </w:tr>
      <w:tr w:rsidR="000B11D3">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rPr>
                <w:sz w:val="20"/>
                <w:szCs w:val="20"/>
              </w:rPr>
            </w:pPr>
            <w:r>
              <w:t>Applied Spirituality (series of sessions)</w:t>
            </w:r>
          </w:p>
        </w:tc>
        <w:tc>
          <w:tcPr>
            <w:tcW w:w="2835" w:type="dxa"/>
            <w:tcBorders>
              <w:left w:val="single" w:sz="6" w:space="0" w:color="000000"/>
            </w:tcBorders>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 xml:space="preserve">Frederic </w:t>
            </w:r>
            <w:proofErr w:type="spellStart"/>
            <w:r>
              <w:t>Labarthe</w:t>
            </w:r>
            <w:proofErr w:type="spellEnd"/>
            <w:r>
              <w:t xml:space="preserve"> </w:t>
            </w:r>
          </w:p>
        </w:tc>
      </w:tr>
      <w:tr w:rsidR="000B11D3">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rPr>
                <w:sz w:val="20"/>
                <w:szCs w:val="20"/>
              </w:rPr>
            </w:pPr>
            <w:r>
              <w:t>Clowning as Self-Education</w:t>
            </w:r>
          </w:p>
        </w:tc>
        <w:tc>
          <w:tcPr>
            <w:tcW w:w="2835" w:type="dxa"/>
            <w:tcBorders>
              <w:left w:val="single" w:sz="6" w:space="0" w:color="000000"/>
            </w:tcBorders>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proofErr w:type="spellStart"/>
            <w:r>
              <w:t>Mery</w:t>
            </w:r>
            <w:proofErr w:type="spellEnd"/>
            <w:r>
              <w:t xml:space="preserve"> </w:t>
            </w:r>
            <w:proofErr w:type="spellStart"/>
            <w:r>
              <w:t>Miguez</w:t>
            </w:r>
            <w:proofErr w:type="spellEnd"/>
          </w:p>
        </w:tc>
      </w:tr>
      <w:tr w:rsidR="000B11D3">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rPr>
                <w:sz w:val="20"/>
                <w:szCs w:val="20"/>
              </w:rPr>
            </w:pPr>
            <w:proofErr w:type="spellStart"/>
            <w:r>
              <w:t>Decolonising</w:t>
            </w:r>
            <w:proofErr w:type="spellEnd"/>
            <w:r>
              <w:t xml:space="preserve"> Education through Education</w:t>
            </w:r>
          </w:p>
        </w:tc>
        <w:tc>
          <w:tcPr>
            <w:tcW w:w="2835" w:type="dxa"/>
            <w:tcBorders>
              <w:left w:val="single" w:sz="6" w:space="0" w:color="000000"/>
            </w:tcBorders>
            <w:shd w:val="clear" w:color="auto" w:fill="EFEFEF"/>
            <w:tcMar>
              <w:top w:w="100" w:type="dxa"/>
              <w:left w:w="100" w:type="dxa"/>
              <w:bottom w:w="100" w:type="dxa"/>
              <w:right w:w="100" w:type="dxa"/>
            </w:tcMar>
          </w:tcPr>
          <w:p w:rsidR="000B11D3" w:rsidRDefault="00336264">
            <w:pPr>
              <w:widowControl w:val="0"/>
              <w:spacing w:line="240" w:lineRule="auto"/>
            </w:pPr>
            <w:proofErr w:type="spellStart"/>
            <w:r>
              <w:t>Dougald</w:t>
            </w:r>
            <w:proofErr w:type="spellEnd"/>
            <w:r>
              <w:t xml:space="preserve"> Hine</w:t>
            </w:r>
          </w:p>
          <w:p w:rsidR="000B11D3" w:rsidRDefault="00336264">
            <w:pPr>
              <w:widowControl w:val="0"/>
              <w:pBdr>
                <w:top w:val="nil"/>
                <w:left w:val="nil"/>
                <w:bottom w:val="nil"/>
                <w:right w:val="nil"/>
                <w:between w:val="nil"/>
              </w:pBdr>
              <w:spacing w:line="240" w:lineRule="auto"/>
            </w:pPr>
            <w:r>
              <w:t xml:space="preserve">Ben </w:t>
            </w:r>
            <w:proofErr w:type="spellStart"/>
            <w:r>
              <w:t>Rawlence</w:t>
            </w:r>
            <w:proofErr w:type="spellEnd"/>
            <w:r>
              <w:t xml:space="preserve"> </w:t>
            </w:r>
          </w:p>
        </w:tc>
      </w:tr>
      <w:tr w:rsidR="000B11D3">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rPr>
                <w:sz w:val="20"/>
                <w:szCs w:val="20"/>
              </w:rPr>
            </w:pPr>
            <w:r>
              <w:t>DIY - Chemical Free - Cleaning Solutions</w:t>
            </w:r>
          </w:p>
        </w:tc>
        <w:tc>
          <w:tcPr>
            <w:tcW w:w="2835" w:type="dxa"/>
            <w:tcBorders>
              <w:left w:val="single" w:sz="6" w:space="0" w:color="000000"/>
            </w:tcBorders>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proofErr w:type="spellStart"/>
            <w:r>
              <w:t>Shrey</w:t>
            </w:r>
            <w:proofErr w:type="spellEnd"/>
            <w:r>
              <w:t xml:space="preserve"> Gupta </w:t>
            </w:r>
          </w:p>
        </w:tc>
      </w:tr>
      <w:tr w:rsidR="000B11D3">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rPr>
                <w:sz w:val="20"/>
                <w:szCs w:val="20"/>
              </w:rPr>
            </w:pPr>
            <w:r>
              <w:t>Earth Based Engineering</w:t>
            </w:r>
          </w:p>
        </w:tc>
        <w:tc>
          <w:tcPr>
            <w:tcW w:w="2835" w:type="dxa"/>
            <w:tcBorders>
              <w:left w:val="single" w:sz="6" w:space="0" w:color="000000"/>
            </w:tcBorders>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 xml:space="preserve">Ann-Perry </w:t>
            </w:r>
            <w:proofErr w:type="spellStart"/>
            <w:r>
              <w:t>Wittmer</w:t>
            </w:r>
            <w:proofErr w:type="spellEnd"/>
            <w:r>
              <w:t xml:space="preserve"> </w:t>
            </w:r>
          </w:p>
        </w:tc>
      </w:tr>
      <w:tr w:rsidR="000B11D3">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rPr>
                <w:sz w:val="20"/>
                <w:szCs w:val="20"/>
              </w:rPr>
            </w:pPr>
            <w:r>
              <w:t>Education in a Time Between Worlds</w:t>
            </w:r>
          </w:p>
        </w:tc>
        <w:tc>
          <w:tcPr>
            <w:tcW w:w="2835" w:type="dxa"/>
            <w:tcBorders>
              <w:left w:val="single" w:sz="6" w:space="0" w:color="000000"/>
            </w:tcBorders>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Zak Stein</w:t>
            </w:r>
          </w:p>
        </w:tc>
      </w:tr>
      <w:tr w:rsidR="000B11D3">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pPr>
            <w:r>
              <w:t>Embracing the Unraveling:</w:t>
            </w:r>
          </w:p>
          <w:p w:rsidR="000B11D3" w:rsidRDefault="00336264">
            <w:pPr>
              <w:widowControl w:val="0"/>
              <w:rPr>
                <w:sz w:val="20"/>
                <w:szCs w:val="20"/>
              </w:rPr>
            </w:pPr>
            <w:r>
              <w:t>Working with COVID to Create New Possibilities in Education</w:t>
            </w:r>
          </w:p>
        </w:tc>
        <w:tc>
          <w:tcPr>
            <w:tcW w:w="2835" w:type="dxa"/>
            <w:tcBorders>
              <w:left w:val="single" w:sz="6" w:space="0" w:color="000000"/>
            </w:tcBorders>
            <w:shd w:val="clear" w:color="auto" w:fill="EFEFEF"/>
            <w:tcMar>
              <w:top w:w="100" w:type="dxa"/>
              <w:left w:w="100" w:type="dxa"/>
              <w:bottom w:w="100" w:type="dxa"/>
              <w:right w:w="100" w:type="dxa"/>
            </w:tcMar>
          </w:tcPr>
          <w:p w:rsidR="000B11D3" w:rsidRDefault="00336264">
            <w:pPr>
              <w:widowControl w:val="0"/>
              <w:spacing w:line="240" w:lineRule="auto"/>
            </w:pPr>
            <w:r>
              <w:t xml:space="preserve">Pieter </w:t>
            </w:r>
            <w:proofErr w:type="spellStart"/>
            <w:r>
              <w:t>Spinder</w:t>
            </w:r>
            <w:proofErr w:type="spellEnd"/>
          </w:p>
          <w:p w:rsidR="000B11D3" w:rsidRDefault="00336264">
            <w:pPr>
              <w:widowControl w:val="0"/>
              <w:spacing w:line="240" w:lineRule="auto"/>
            </w:pPr>
            <w:r>
              <w:t xml:space="preserve">Myrna Hoed </w:t>
            </w:r>
          </w:p>
        </w:tc>
      </w:tr>
      <w:tr w:rsidR="000B11D3">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rPr>
                <w:sz w:val="20"/>
                <w:szCs w:val="20"/>
              </w:rPr>
            </w:pPr>
            <w:r>
              <w:t xml:space="preserve">From Alternatives IN Universities to Alternatives TO </w:t>
            </w:r>
            <w:proofErr w:type="spellStart"/>
            <w:r>
              <w:t>Univserties</w:t>
            </w:r>
            <w:proofErr w:type="spellEnd"/>
            <w:r>
              <w:t xml:space="preserve"> (open dialogue)</w:t>
            </w:r>
          </w:p>
        </w:tc>
        <w:tc>
          <w:tcPr>
            <w:tcW w:w="2835" w:type="dxa"/>
            <w:tcBorders>
              <w:left w:val="single" w:sz="6" w:space="0" w:color="000000"/>
            </w:tcBorders>
            <w:shd w:val="clear" w:color="auto" w:fill="EFEFEF"/>
            <w:tcMar>
              <w:top w:w="100" w:type="dxa"/>
              <w:left w:w="100" w:type="dxa"/>
              <w:bottom w:w="100" w:type="dxa"/>
              <w:right w:w="100" w:type="dxa"/>
            </w:tcMar>
          </w:tcPr>
          <w:p w:rsidR="000B11D3" w:rsidRDefault="00336264">
            <w:pPr>
              <w:widowControl w:val="0"/>
              <w:spacing w:line="240" w:lineRule="auto"/>
            </w:pPr>
            <w:r>
              <w:t xml:space="preserve">Franco Augusto </w:t>
            </w:r>
          </w:p>
        </w:tc>
      </w:tr>
      <w:tr w:rsidR="000B11D3">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rPr>
                <w:sz w:val="20"/>
                <w:szCs w:val="20"/>
              </w:rPr>
            </w:pPr>
            <w:r>
              <w:t>Local Futures</w:t>
            </w:r>
          </w:p>
        </w:tc>
        <w:tc>
          <w:tcPr>
            <w:tcW w:w="2835" w:type="dxa"/>
            <w:tcBorders>
              <w:left w:val="single" w:sz="6" w:space="0" w:color="000000"/>
            </w:tcBorders>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 xml:space="preserve">Helena </w:t>
            </w:r>
            <w:proofErr w:type="spellStart"/>
            <w:r>
              <w:t>Norberg</w:t>
            </w:r>
            <w:proofErr w:type="spellEnd"/>
            <w:r>
              <w:t>-Hodge</w:t>
            </w:r>
          </w:p>
        </w:tc>
      </w:tr>
      <w:tr w:rsidR="000B11D3">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rPr>
                <w:sz w:val="20"/>
                <w:szCs w:val="20"/>
              </w:rPr>
            </w:pPr>
            <w:r>
              <w:t>Re-Imagining Education with the Body</w:t>
            </w:r>
          </w:p>
        </w:tc>
        <w:tc>
          <w:tcPr>
            <w:tcW w:w="2835" w:type="dxa"/>
            <w:tcBorders>
              <w:left w:val="single" w:sz="6" w:space="0" w:color="000000"/>
            </w:tcBorders>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proofErr w:type="spellStart"/>
            <w:r>
              <w:t>Shubham</w:t>
            </w:r>
            <w:proofErr w:type="spellEnd"/>
            <w:r>
              <w:t xml:space="preserve"> </w:t>
            </w:r>
            <w:proofErr w:type="spellStart"/>
            <w:r>
              <w:t>Srivastav</w:t>
            </w:r>
            <w:proofErr w:type="spellEnd"/>
          </w:p>
        </w:tc>
      </w:tr>
      <w:tr w:rsidR="000B11D3">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rPr>
                <w:sz w:val="20"/>
                <w:szCs w:val="20"/>
              </w:rPr>
            </w:pPr>
            <w:r>
              <w:t>Sharing Healthy Human Culture</w:t>
            </w:r>
          </w:p>
        </w:tc>
        <w:tc>
          <w:tcPr>
            <w:tcW w:w="2835" w:type="dxa"/>
            <w:tcBorders>
              <w:left w:val="single" w:sz="6" w:space="0" w:color="000000"/>
            </w:tcBorders>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proofErr w:type="spellStart"/>
            <w:r>
              <w:t>Sophy</w:t>
            </w:r>
            <w:proofErr w:type="spellEnd"/>
            <w:r>
              <w:t xml:space="preserve"> Banks </w:t>
            </w:r>
          </w:p>
        </w:tc>
      </w:tr>
      <w:tr w:rsidR="000B11D3">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rPr>
                <w:sz w:val="20"/>
                <w:szCs w:val="20"/>
              </w:rPr>
            </w:pPr>
            <w:r>
              <w:t>Surviving the Future: Education in Transition</w:t>
            </w:r>
          </w:p>
        </w:tc>
        <w:tc>
          <w:tcPr>
            <w:tcW w:w="2835" w:type="dxa"/>
            <w:tcBorders>
              <w:left w:val="single" w:sz="6" w:space="0" w:color="000000"/>
            </w:tcBorders>
            <w:shd w:val="clear" w:color="auto" w:fill="EFEFEF"/>
            <w:tcMar>
              <w:top w:w="100" w:type="dxa"/>
              <w:left w:w="100" w:type="dxa"/>
              <w:bottom w:w="100" w:type="dxa"/>
              <w:right w:w="100" w:type="dxa"/>
            </w:tcMar>
          </w:tcPr>
          <w:p w:rsidR="000B11D3" w:rsidRDefault="00336264">
            <w:pPr>
              <w:widowControl w:val="0"/>
              <w:spacing w:line="240" w:lineRule="auto"/>
            </w:pPr>
            <w:r>
              <w:t>Shaun Chamberlain</w:t>
            </w:r>
          </w:p>
          <w:p w:rsidR="000B11D3" w:rsidRDefault="00336264">
            <w:pPr>
              <w:widowControl w:val="0"/>
              <w:pBdr>
                <w:top w:val="nil"/>
                <w:left w:val="nil"/>
                <w:bottom w:val="nil"/>
                <w:right w:val="nil"/>
                <w:between w:val="nil"/>
              </w:pBdr>
              <w:spacing w:line="240" w:lineRule="auto"/>
            </w:pPr>
            <w:r>
              <w:t xml:space="preserve">Daniel Rudolph </w:t>
            </w:r>
          </w:p>
        </w:tc>
      </w:tr>
      <w:tr w:rsidR="000B11D3">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rPr>
                <w:sz w:val="20"/>
                <w:szCs w:val="20"/>
              </w:rPr>
            </w:pPr>
            <w:r>
              <w:t>The Juicy Genius of Play</w:t>
            </w:r>
          </w:p>
        </w:tc>
        <w:tc>
          <w:tcPr>
            <w:tcW w:w="2835" w:type="dxa"/>
            <w:tcBorders>
              <w:left w:val="single" w:sz="6" w:space="0" w:color="000000"/>
            </w:tcBorders>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proofErr w:type="spellStart"/>
            <w:r>
              <w:t>Sukhmani</w:t>
            </w:r>
            <w:proofErr w:type="spellEnd"/>
            <w:r>
              <w:t xml:space="preserve"> </w:t>
            </w:r>
            <w:proofErr w:type="spellStart"/>
            <w:r>
              <w:t>Kohli</w:t>
            </w:r>
            <w:proofErr w:type="spellEnd"/>
          </w:p>
        </w:tc>
      </w:tr>
      <w:tr w:rsidR="000B11D3">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B11D3" w:rsidRDefault="00336264">
            <w:pPr>
              <w:widowControl w:val="0"/>
            </w:pPr>
            <w:r>
              <w:t xml:space="preserve">TBD </w:t>
            </w:r>
          </w:p>
        </w:tc>
        <w:tc>
          <w:tcPr>
            <w:tcW w:w="2835" w:type="dxa"/>
            <w:tcBorders>
              <w:left w:val="single" w:sz="6" w:space="0" w:color="000000"/>
            </w:tcBorders>
            <w:shd w:val="clear" w:color="auto" w:fill="EFEFEF"/>
            <w:tcMar>
              <w:top w:w="100" w:type="dxa"/>
              <w:left w:w="100" w:type="dxa"/>
              <w:bottom w:w="100" w:type="dxa"/>
              <w:right w:w="100" w:type="dxa"/>
            </w:tcMar>
          </w:tcPr>
          <w:p w:rsidR="000B11D3" w:rsidRDefault="000B11D3">
            <w:pPr>
              <w:widowControl w:val="0"/>
              <w:pBdr>
                <w:top w:val="nil"/>
                <w:left w:val="nil"/>
                <w:bottom w:val="nil"/>
                <w:right w:val="nil"/>
                <w:between w:val="nil"/>
              </w:pBdr>
              <w:spacing w:line="240" w:lineRule="auto"/>
            </w:pPr>
          </w:p>
        </w:tc>
      </w:tr>
      <w:tr w:rsidR="000B11D3">
        <w:tc>
          <w:tcPr>
            <w:tcW w:w="6525" w:type="dxa"/>
            <w:tcBorders>
              <w:top w:val="single" w:sz="6" w:space="0" w:color="000000"/>
            </w:tcBorders>
            <w:shd w:val="clear" w:color="auto" w:fill="B7B7B7"/>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rPr>
                <w:b/>
              </w:rPr>
            </w:pPr>
            <w:r>
              <w:rPr>
                <w:b/>
              </w:rPr>
              <w:t xml:space="preserve">Panels </w:t>
            </w:r>
          </w:p>
        </w:tc>
        <w:tc>
          <w:tcPr>
            <w:tcW w:w="2835" w:type="dxa"/>
            <w:shd w:val="clear" w:color="auto" w:fill="B7B7B7"/>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rPr>
                <w:b/>
              </w:rPr>
            </w:pPr>
            <w:r>
              <w:rPr>
                <w:b/>
              </w:rPr>
              <w:t xml:space="preserve">Panelists </w:t>
            </w:r>
          </w:p>
        </w:tc>
      </w:tr>
      <w:tr w:rsidR="000B11D3">
        <w:tc>
          <w:tcPr>
            <w:tcW w:w="6525" w:type="dxa"/>
            <w:shd w:val="clear" w:color="auto" w:fill="auto"/>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 xml:space="preserve">TBD </w:t>
            </w:r>
          </w:p>
        </w:tc>
        <w:tc>
          <w:tcPr>
            <w:tcW w:w="2835" w:type="dxa"/>
            <w:shd w:val="clear" w:color="auto" w:fill="EFEFEF"/>
            <w:tcMar>
              <w:top w:w="100" w:type="dxa"/>
              <w:left w:w="100" w:type="dxa"/>
              <w:bottom w:w="100" w:type="dxa"/>
              <w:right w:w="100" w:type="dxa"/>
            </w:tcMar>
          </w:tcPr>
          <w:p w:rsidR="000B11D3" w:rsidRPr="00AE4139" w:rsidRDefault="00336264">
            <w:pPr>
              <w:widowControl w:val="0"/>
              <w:pBdr>
                <w:top w:val="nil"/>
                <w:left w:val="nil"/>
                <w:bottom w:val="nil"/>
                <w:right w:val="nil"/>
                <w:between w:val="nil"/>
              </w:pBdr>
              <w:spacing w:line="240" w:lineRule="auto"/>
              <w:rPr>
                <w:lang w:val="es-EC"/>
              </w:rPr>
            </w:pPr>
            <w:proofErr w:type="spellStart"/>
            <w:r w:rsidRPr="00AE4139">
              <w:rPr>
                <w:lang w:val="es-EC"/>
              </w:rPr>
              <w:t>Alessandra</w:t>
            </w:r>
            <w:proofErr w:type="spellEnd"/>
            <w:r w:rsidRPr="00AE4139">
              <w:rPr>
                <w:lang w:val="es-EC"/>
              </w:rPr>
              <w:t xml:space="preserve"> </w:t>
            </w:r>
            <w:proofErr w:type="spellStart"/>
            <w:r w:rsidRPr="00AE4139">
              <w:rPr>
                <w:lang w:val="es-EC"/>
              </w:rPr>
              <w:t>Pomarico</w:t>
            </w:r>
            <w:proofErr w:type="spellEnd"/>
            <w:r w:rsidRPr="00AE4139">
              <w:rPr>
                <w:lang w:val="es-EC"/>
              </w:rPr>
              <w:t xml:space="preserve"> </w:t>
            </w:r>
          </w:p>
          <w:p w:rsidR="000B11D3" w:rsidRPr="00AE4139" w:rsidRDefault="00336264">
            <w:pPr>
              <w:widowControl w:val="0"/>
              <w:pBdr>
                <w:top w:val="nil"/>
                <w:left w:val="nil"/>
                <w:bottom w:val="nil"/>
                <w:right w:val="nil"/>
                <w:between w:val="nil"/>
              </w:pBdr>
              <w:spacing w:line="240" w:lineRule="auto"/>
              <w:rPr>
                <w:lang w:val="es-EC"/>
              </w:rPr>
            </w:pPr>
            <w:r w:rsidRPr="00AE4139">
              <w:rPr>
                <w:lang w:val="es-EC"/>
              </w:rPr>
              <w:t xml:space="preserve">John </w:t>
            </w:r>
            <w:proofErr w:type="spellStart"/>
            <w:r w:rsidRPr="00AE4139">
              <w:rPr>
                <w:lang w:val="es-EC"/>
              </w:rPr>
              <w:t>Foran</w:t>
            </w:r>
            <w:proofErr w:type="spellEnd"/>
            <w:r w:rsidRPr="00AE4139">
              <w:rPr>
                <w:lang w:val="es-EC"/>
              </w:rPr>
              <w:t xml:space="preserve"> </w:t>
            </w:r>
          </w:p>
          <w:p w:rsidR="000B11D3" w:rsidRPr="00AE4139" w:rsidRDefault="00336264">
            <w:pPr>
              <w:widowControl w:val="0"/>
              <w:pBdr>
                <w:top w:val="nil"/>
                <w:left w:val="nil"/>
                <w:bottom w:val="nil"/>
                <w:right w:val="nil"/>
                <w:between w:val="nil"/>
              </w:pBdr>
              <w:spacing w:line="240" w:lineRule="auto"/>
              <w:rPr>
                <w:lang w:val="es-EC"/>
              </w:rPr>
            </w:pPr>
            <w:proofErr w:type="spellStart"/>
            <w:r w:rsidRPr="00AE4139">
              <w:rPr>
                <w:lang w:val="es-EC"/>
              </w:rPr>
              <w:lastRenderedPageBreak/>
              <w:t>Vasna</w:t>
            </w:r>
            <w:proofErr w:type="spellEnd"/>
            <w:r w:rsidRPr="00AE4139">
              <w:rPr>
                <w:lang w:val="es-EC"/>
              </w:rPr>
              <w:t xml:space="preserve"> </w:t>
            </w:r>
            <w:proofErr w:type="spellStart"/>
            <w:r w:rsidRPr="00AE4139">
              <w:rPr>
                <w:lang w:val="es-EC"/>
              </w:rPr>
              <w:t>Ramasar</w:t>
            </w:r>
            <w:proofErr w:type="spellEnd"/>
            <w:r w:rsidRPr="00AE4139">
              <w:rPr>
                <w:lang w:val="es-EC"/>
              </w:rPr>
              <w:t xml:space="preserve"> </w:t>
            </w:r>
          </w:p>
          <w:p w:rsidR="000B11D3" w:rsidRDefault="00336264">
            <w:pPr>
              <w:widowControl w:val="0"/>
              <w:pBdr>
                <w:top w:val="nil"/>
                <w:left w:val="nil"/>
                <w:bottom w:val="nil"/>
                <w:right w:val="nil"/>
                <w:between w:val="nil"/>
              </w:pBdr>
              <w:spacing w:line="240" w:lineRule="auto"/>
            </w:pPr>
            <w:r>
              <w:t xml:space="preserve">Manolo Callahan </w:t>
            </w:r>
          </w:p>
          <w:p w:rsidR="000B11D3" w:rsidRDefault="00336264">
            <w:pPr>
              <w:widowControl w:val="0"/>
              <w:pBdr>
                <w:top w:val="nil"/>
                <w:left w:val="nil"/>
                <w:bottom w:val="nil"/>
                <w:right w:val="nil"/>
                <w:between w:val="nil"/>
              </w:pBdr>
              <w:spacing w:line="240" w:lineRule="auto"/>
            </w:pPr>
            <w:r>
              <w:t>TBC</w:t>
            </w:r>
          </w:p>
        </w:tc>
      </w:tr>
      <w:tr w:rsidR="000B11D3">
        <w:tc>
          <w:tcPr>
            <w:tcW w:w="6525" w:type="dxa"/>
            <w:shd w:val="clear" w:color="auto" w:fill="auto"/>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lastRenderedPageBreak/>
              <w:t>Re-Imagining Teacher Training</w:t>
            </w:r>
          </w:p>
        </w:tc>
        <w:tc>
          <w:tcPr>
            <w:tcW w:w="2835" w:type="dxa"/>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proofErr w:type="spellStart"/>
            <w:r>
              <w:t>Nariman</w:t>
            </w:r>
            <w:proofErr w:type="spellEnd"/>
            <w:r>
              <w:t xml:space="preserve"> </w:t>
            </w:r>
            <w:proofErr w:type="spellStart"/>
            <w:r>
              <w:t>Moustafa</w:t>
            </w:r>
            <w:proofErr w:type="spellEnd"/>
            <w:r>
              <w:t xml:space="preserve"> </w:t>
            </w:r>
          </w:p>
          <w:p w:rsidR="000B11D3" w:rsidRDefault="00336264">
            <w:pPr>
              <w:widowControl w:val="0"/>
              <w:pBdr>
                <w:top w:val="nil"/>
                <w:left w:val="nil"/>
                <w:bottom w:val="nil"/>
                <w:right w:val="nil"/>
                <w:between w:val="nil"/>
              </w:pBdr>
              <w:spacing w:line="240" w:lineRule="auto"/>
            </w:pPr>
            <w:r>
              <w:t xml:space="preserve">Rebecca </w:t>
            </w:r>
            <w:proofErr w:type="spellStart"/>
            <w:r>
              <w:t>Koritz</w:t>
            </w:r>
            <w:proofErr w:type="spellEnd"/>
          </w:p>
          <w:p w:rsidR="000B11D3" w:rsidRDefault="00336264">
            <w:pPr>
              <w:widowControl w:val="0"/>
              <w:pBdr>
                <w:top w:val="nil"/>
                <w:left w:val="nil"/>
                <w:bottom w:val="nil"/>
                <w:right w:val="nil"/>
                <w:between w:val="nil"/>
              </w:pBdr>
              <w:spacing w:line="240" w:lineRule="auto"/>
            </w:pPr>
            <w:r>
              <w:t xml:space="preserve">Eve </w:t>
            </w:r>
            <w:proofErr w:type="spellStart"/>
            <w:r>
              <w:t>Annecke</w:t>
            </w:r>
            <w:proofErr w:type="spellEnd"/>
            <w:r>
              <w:t xml:space="preserve"> </w:t>
            </w:r>
          </w:p>
          <w:p w:rsidR="000B11D3" w:rsidRDefault="00336264">
            <w:pPr>
              <w:widowControl w:val="0"/>
              <w:pBdr>
                <w:top w:val="nil"/>
                <w:left w:val="nil"/>
                <w:bottom w:val="nil"/>
                <w:right w:val="nil"/>
                <w:between w:val="nil"/>
              </w:pBdr>
              <w:spacing w:line="240" w:lineRule="auto"/>
            </w:pPr>
            <w:r>
              <w:t>Marco Andrade V.</w:t>
            </w:r>
          </w:p>
        </w:tc>
      </w:tr>
      <w:tr w:rsidR="000B11D3">
        <w:tc>
          <w:tcPr>
            <w:tcW w:w="6525" w:type="dxa"/>
            <w:shd w:val="clear" w:color="auto" w:fill="auto"/>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proofErr w:type="spellStart"/>
            <w:r>
              <w:t>Ecosocial</w:t>
            </w:r>
            <w:proofErr w:type="spellEnd"/>
            <w:r>
              <w:t xml:space="preserve"> Regeneration</w:t>
            </w:r>
          </w:p>
        </w:tc>
        <w:tc>
          <w:tcPr>
            <w:tcW w:w="2835" w:type="dxa"/>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Andrew Langford</w:t>
            </w:r>
          </w:p>
          <w:p w:rsidR="000B11D3" w:rsidRDefault="00336264">
            <w:pPr>
              <w:widowControl w:val="0"/>
              <w:pBdr>
                <w:top w:val="nil"/>
                <w:left w:val="nil"/>
                <w:bottom w:val="nil"/>
                <w:right w:val="nil"/>
                <w:between w:val="nil"/>
              </w:pBdr>
              <w:spacing w:line="240" w:lineRule="auto"/>
            </w:pPr>
            <w:r>
              <w:rPr>
                <w:i/>
              </w:rPr>
              <w:t>Representative from Sterling College</w:t>
            </w:r>
          </w:p>
          <w:p w:rsidR="000B11D3" w:rsidRDefault="00336264">
            <w:pPr>
              <w:widowControl w:val="0"/>
              <w:pBdr>
                <w:top w:val="nil"/>
                <w:left w:val="nil"/>
                <w:bottom w:val="nil"/>
                <w:right w:val="nil"/>
                <w:between w:val="nil"/>
              </w:pBdr>
              <w:spacing w:line="240" w:lineRule="auto"/>
            </w:pPr>
            <w:r>
              <w:t xml:space="preserve">TBC </w:t>
            </w:r>
          </w:p>
        </w:tc>
      </w:tr>
      <w:tr w:rsidR="000B11D3">
        <w:tc>
          <w:tcPr>
            <w:tcW w:w="6525" w:type="dxa"/>
            <w:shd w:val="clear" w:color="auto" w:fill="auto"/>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Re-Imagining Virtual Spaces for Healing, Joy and Anger while working with Black Men and Black Communities</w:t>
            </w:r>
          </w:p>
        </w:tc>
        <w:tc>
          <w:tcPr>
            <w:tcW w:w="2835" w:type="dxa"/>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Bran</w:t>
            </w:r>
            <w:r>
              <w:t xml:space="preserve">don Hay </w:t>
            </w:r>
          </w:p>
          <w:p w:rsidR="000B11D3" w:rsidRDefault="00336264">
            <w:pPr>
              <w:widowControl w:val="0"/>
              <w:pBdr>
                <w:top w:val="nil"/>
                <w:left w:val="nil"/>
                <w:bottom w:val="nil"/>
                <w:right w:val="nil"/>
                <w:between w:val="nil"/>
              </w:pBdr>
              <w:spacing w:line="240" w:lineRule="auto"/>
            </w:pPr>
            <w:r>
              <w:t xml:space="preserve">TBC </w:t>
            </w:r>
          </w:p>
        </w:tc>
      </w:tr>
      <w:tr w:rsidR="000B11D3">
        <w:tc>
          <w:tcPr>
            <w:tcW w:w="6525" w:type="dxa"/>
            <w:shd w:val="clear" w:color="auto" w:fill="auto"/>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Quiet Unlearning within Structures of Certitude</w:t>
            </w:r>
          </w:p>
        </w:tc>
        <w:tc>
          <w:tcPr>
            <w:tcW w:w="2835" w:type="dxa"/>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 xml:space="preserve">Alison Wood </w:t>
            </w:r>
          </w:p>
          <w:p w:rsidR="000B11D3" w:rsidRDefault="00336264">
            <w:pPr>
              <w:widowControl w:val="0"/>
              <w:pBdr>
                <w:top w:val="nil"/>
                <w:left w:val="nil"/>
                <w:bottom w:val="nil"/>
                <w:right w:val="nil"/>
                <w:between w:val="nil"/>
              </w:pBdr>
              <w:spacing w:line="240" w:lineRule="auto"/>
            </w:pPr>
            <w:r>
              <w:t xml:space="preserve">Krista </w:t>
            </w:r>
            <w:proofErr w:type="spellStart"/>
            <w:r>
              <w:t>Hiser</w:t>
            </w:r>
            <w:proofErr w:type="spellEnd"/>
            <w:r>
              <w:t xml:space="preserve"> </w:t>
            </w:r>
          </w:p>
          <w:p w:rsidR="000B11D3" w:rsidRDefault="00336264">
            <w:pPr>
              <w:widowControl w:val="0"/>
              <w:pBdr>
                <w:top w:val="nil"/>
                <w:left w:val="nil"/>
                <w:bottom w:val="nil"/>
                <w:right w:val="nil"/>
                <w:between w:val="nil"/>
              </w:pBdr>
              <w:spacing w:line="240" w:lineRule="auto"/>
            </w:pPr>
            <w:r>
              <w:t xml:space="preserve">Philip Loring </w:t>
            </w:r>
          </w:p>
        </w:tc>
      </w:tr>
      <w:tr w:rsidR="000B11D3">
        <w:tc>
          <w:tcPr>
            <w:tcW w:w="6525" w:type="dxa"/>
            <w:shd w:val="clear" w:color="auto" w:fill="auto"/>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Remembering our Roots, Acknowledging our History</w:t>
            </w:r>
          </w:p>
        </w:tc>
        <w:tc>
          <w:tcPr>
            <w:tcW w:w="2835" w:type="dxa"/>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 xml:space="preserve">Sara </w:t>
            </w:r>
            <w:proofErr w:type="spellStart"/>
            <w:r>
              <w:t>Jolena</w:t>
            </w:r>
            <w:proofErr w:type="spellEnd"/>
            <w:r>
              <w:t xml:space="preserve"> Wolcott </w:t>
            </w:r>
          </w:p>
          <w:p w:rsidR="000B11D3" w:rsidRDefault="00336264">
            <w:pPr>
              <w:widowControl w:val="0"/>
              <w:pBdr>
                <w:top w:val="nil"/>
                <w:left w:val="nil"/>
                <w:bottom w:val="nil"/>
                <w:right w:val="nil"/>
                <w:between w:val="nil"/>
              </w:pBdr>
              <w:spacing w:line="240" w:lineRule="auto"/>
            </w:pPr>
            <w:r>
              <w:t>Four Arrows</w:t>
            </w:r>
          </w:p>
          <w:p w:rsidR="000B11D3" w:rsidRDefault="00336264">
            <w:pPr>
              <w:widowControl w:val="0"/>
              <w:pBdr>
                <w:top w:val="nil"/>
                <w:left w:val="nil"/>
                <w:bottom w:val="nil"/>
                <w:right w:val="nil"/>
                <w:between w:val="nil"/>
              </w:pBdr>
              <w:spacing w:line="240" w:lineRule="auto"/>
            </w:pPr>
            <w:r>
              <w:t xml:space="preserve">TBC </w:t>
            </w:r>
          </w:p>
        </w:tc>
      </w:tr>
      <w:tr w:rsidR="000B11D3">
        <w:tc>
          <w:tcPr>
            <w:tcW w:w="6525" w:type="dxa"/>
            <w:shd w:val="clear" w:color="auto" w:fill="auto"/>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Re-Imagining Education: Incorporating the Principles of the Feminine</w:t>
            </w:r>
          </w:p>
        </w:tc>
        <w:tc>
          <w:tcPr>
            <w:tcW w:w="2835" w:type="dxa"/>
            <w:shd w:val="clear" w:color="auto" w:fill="EFEFEF"/>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pPr>
            <w:r>
              <w:t>Dena Merriam</w:t>
            </w:r>
          </w:p>
          <w:p w:rsidR="000B11D3" w:rsidRDefault="00336264">
            <w:pPr>
              <w:widowControl w:val="0"/>
              <w:pBdr>
                <w:top w:val="nil"/>
                <w:left w:val="nil"/>
                <w:bottom w:val="nil"/>
                <w:right w:val="nil"/>
                <w:between w:val="nil"/>
              </w:pBdr>
              <w:spacing w:line="240" w:lineRule="auto"/>
            </w:pPr>
            <w:r>
              <w:t xml:space="preserve">Marianne </w:t>
            </w:r>
            <w:proofErr w:type="spellStart"/>
            <w:r>
              <w:t>Marstrand</w:t>
            </w:r>
            <w:proofErr w:type="spellEnd"/>
            <w:r>
              <w:t xml:space="preserve"> </w:t>
            </w:r>
          </w:p>
          <w:p w:rsidR="000B11D3" w:rsidRDefault="00336264">
            <w:pPr>
              <w:widowControl w:val="0"/>
              <w:pBdr>
                <w:top w:val="nil"/>
                <w:left w:val="nil"/>
                <w:bottom w:val="nil"/>
                <w:right w:val="nil"/>
                <w:between w:val="nil"/>
              </w:pBdr>
              <w:spacing w:line="240" w:lineRule="auto"/>
            </w:pPr>
            <w:r>
              <w:t>Charles Eisenstein</w:t>
            </w:r>
          </w:p>
          <w:p w:rsidR="000B11D3" w:rsidRDefault="00336264">
            <w:pPr>
              <w:widowControl w:val="0"/>
              <w:pBdr>
                <w:top w:val="nil"/>
                <w:left w:val="nil"/>
                <w:bottom w:val="nil"/>
                <w:right w:val="nil"/>
                <w:between w:val="nil"/>
              </w:pBdr>
              <w:spacing w:line="240" w:lineRule="auto"/>
            </w:pPr>
            <w:r>
              <w:t>TBC</w:t>
            </w:r>
          </w:p>
        </w:tc>
      </w:tr>
      <w:tr w:rsidR="000B11D3">
        <w:trPr>
          <w:trHeight w:val="420"/>
        </w:trPr>
        <w:tc>
          <w:tcPr>
            <w:tcW w:w="9360" w:type="dxa"/>
            <w:gridSpan w:val="2"/>
            <w:shd w:val="clear" w:color="auto" w:fill="CCCCCC"/>
            <w:tcMar>
              <w:top w:w="100" w:type="dxa"/>
              <w:left w:w="100" w:type="dxa"/>
              <w:bottom w:w="100" w:type="dxa"/>
              <w:right w:w="100" w:type="dxa"/>
            </w:tcMar>
          </w:tcPr>
          <w:p w:rsidR="000B11D3" w:rsidRDefault="00336264">
            <w:pPr>
              <w:widowControl w:val="0"/>
              <w:pBdr>
                <w:top w:val="nil"/>
                <w:left w:val="nil"/>
                <w:bottom w:val="nil"/>
                <w:right w:val="nil"/>
                <w:between w:val="nil"/>
              </w:pBdr>
              <w:spacing w:line="240" w:lineRule="auto"/>
              <w:rPr>
                <w:b/>
              </w:rPr>
            </w:pPr>
            <w:r>
              <w:rPr>
                <w:b/>
              </w:rPr>
              <w:t xml:space="preserve">Many more sessions and panels will be confirmed in the coming weeks … </w:t>
            </w:r>
          </w:p>
        </w:tc>
      </w:tr>
    </w:tbl>
    <w:p w:rsidR="000B11D3" w:rsidRDefault="000B11D3"/>
    <w:p w:rsidR="000B11D3" w:rsidRDefault="000B11D3"/>
    <w:p w:rsidR="000B11D3" w:rsidRDefault="000B11D3"/>
    <w:sectPr w:rsidR="000B11D3">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64" w:rsidRDefault="00336264">
      <w:pPr>
        <w:spacing w:line="240" w:lineRule="auto"/>
      </w:pPr>
      <w:r>
        <w:separator/>
      </w:r>
    </w:p>
  </w:endnote>
  <w:endnote w:type="continuationSeparator" w:id="0">
    <w:p w:rsidR="00336264" w:rsidRDefault="00336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D3" w:rsidRDefault="00336264">
    <w:hyperlink r:id="rId1">
      <w:r>
        <w:rPr>
          <w:color w:val="B7B7B7"/>
          <w:u w:val="single"/>
        </w:rPr>
        <w:t>https://re-imagining.education/</w:t>
      </w:r>
    </w:hyperlink>
    <w:r>
      <w:rPr>
        <w:color w:val="B7B7B7"/>
      </w:rPr>
      <w:t xml:space="preserve"> - </w:t>
    </w:r>
    <w:hyperlink r:id="rId2">
      <w:r>
        <w:rPr>
          <w:color w:val="B7B7B7"/>
          <w:u w:val="single"/>
        </w:rPr>
        <w:t>https://ecoversities.org/</w:t>
      </w:r>
    </w:hyperlink>
    <w:r>
      <w:rPr>
        <w:color w:val="B7B7B7"/>
      </w:rPr>
      <w:t xml:space="preserve"> </w:t>
    </w:r>
    <w:r>
      <w:t xml:space="preserve"> </w:t>
    </w:r>
    <w:r>
      <w:tab/>
      <w:t xml:space="preserve">      </w:t>
    </w:r>
    <w:r>
      <w:rPr>
        <w:noProof/>
        <w:lang w:val="en-US"/>
      </w:rPr>
      <w:drawing>
        <wp:inline distT="114300" distB="114300" distL="114300" distR="114300">
          <wp:extent cx="2010099" cy="3251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010099" cy="325163"/>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64" w:rsidRDefault="00336264">
      <w:pPr>
        <w:spacing w:line="240" w:lineRule="auto"/>
      </w:pPr>
      <w:r>
        <w:separator/>
      </w:r>
    </w:p>
  </w:footnote>
  <w:footnote w:type="continuationSeparator" w:id="0">
    <w:p w:rsidR="00336264" w:rsidRDefault="003362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D3" w:rsidRDefault="00336264">
    <w:r>
      <w:rPr>
        <w:noProof/>
        <w:lang w:val="en-US"/>
      </w:rPr>
      <w:drawing>
        <wp:inline distT="114300" distB="114300" distL="114300" distR="114300">
          <wp:extent cx="5943600"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769" b="73557"/>
                  <a:stretch>
                    <a:fillRect/>
                  </a:stretch>
                </pic:blipFill>
                <pic:spPr>
                  <a:xfrm>
                    <a:off x="0" y="0"/>
                    <a:ext cx="5943600" cy="12287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2805"/>
    <w:multiLevelType w:val="multilevel"/>
    <w:tmpl w:val="F1945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677A73"/>
    <w:multiLevelType w:val="multilevel"/>
    <w:tmpl w:val="B2840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E63D48"/>
    <w:multiLevelType w:val="multilevel"/>
    <w:tmpl w:val="80E40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616392"/>
    <w:multiLevelType w:val="multilevel"/>
    <w:tmpl w:val="2D384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D3"/>
    <w:rsid w:val="000B11D3"/>
    <w:rsid w:val="00336264"/>
    <w:rsid w:val="00AE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07533-A5DB-487D-8A51-9B31741F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AE4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imagining.education/" TargetMode="External"/><Relationship Id="rId13" Type="http://schemas.openxmlformats.org/officeDocument/2006/relationships/hyperlink" Target="https://www.facebook.com/ReImaginingEducationEcovers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oversities.org" TargetMode="External"/><Relationship Id="rId12" Type="http://schemas.openxmlformats.org/officeDocument/2006/relationships/hyperlink" Target="mailto:emwalz@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agonzalezandino@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e-imagining.education/" TargetMode="External"/><Relationship Id="rId4" Type="http://schemas.openxmlformats.org/officeDocument/2006/relationships/webSettings" Target="webSettings.xml"/><Relationship Id="rId9" Type="http://schemas.openxmlformats.org/officeDocument/2006/relationships/hyperlink" Target="https://ecoversities.org/pedagogy-otherwise-the-reader/" TargetMode="External"/><Relationship Id="rId14" Type="http://schemas.openxmlformats.org/officeDocument/2006/relationships/hyperlink" Target="https://ecoversities.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coversities.org/" TargetMode="External"/><Relationship Id="rId1" Type="http://schemas.openxmlformats.org/officeDocument/2006/relationships/hyperlink" Target="https://re-imagining.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5978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Gonzalez</dc:creator>
  <cp:lastModifiedBy>Andrea Gonzalez</cp:lastModifiedBy>
  <cp:revision>2</cp:revision>
  <dcterms:created xsi:type="dcterms:W3CDTF">2021-02-20T18:56:00Z</dcterms:created>
  <dcterms:modified xsi:type="dcterms:W3CDTF">2021-02-20T18:56:00Z</dcterms:modified>
</cp:coreProperties>
</file>