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DF" w:rsidRPr="005E7209" w:rsidRDefault="00B00744" w:rsidP="005E7209">
      <w:pPr>
        <w:jc w:val="center"/>
        <w:rPr>
          <w:b/>
          <w:sz w:val="28"/>
          <w:szCs w:val="28"/>
        </w:rPr>
      </w:pPr>
      <w:r>
        <w:rPr>
          <w:b/>
          <w:sz w:val="28"/>
          <w:szCs w:val="28"/>
        </w:rPr>
        <w:t>Acta de la Asamblea General de BAH</w:t>
      </w:r>
    </w:p>
    <w:p w:rsidR="005E7209" w:rsidRDefault="005E7209" w:rsidP="005E7209">
      <w:pPr>
        <w:jc w:val="center"/>
      </w:pPr>
      <w:r w:rsidRPr="005E7209">
        <w:rPr>
          <w:b/>
        </w:rPr>
        <w:t>Fecha</w:t>
      </w:r>
      <w:r w:rsidR="009137AF">
        <w:t xml:space="preserve">: </w:t>
      </w:r>
      <w:r w:rsidR="00B00744">
        <w:t>1</w:t>
      </w:r>
      <w:r w:rsidR="009137AF">
        <w:t>0-06</w:t>
      </w:r>
      <w:r>
        <w:t xml:space="preserve">-2014;  </w:t>
      </w:r>
      <w:r w:rsidRPr="005E7209">
        <w:rPr>
          <w:b/>
        </w:rPr>
        <w:t>Hora</w:t>
      </w:r>
      <w:r w:rsidR="009137AF">
        <w:t>: 20:</w:t>
      </w:r>
      <w:r w:rsidR="00B00744">
        <w:t>45 a 22:15</w:t>
      </w:r>
      <w:r>
        <w:t xml:space="preserve"> H; </w:t>
      </w:r>
      <w:r w:rsidR="00D85000">
        <w:t xml:space="preserve"> </w:t>
      </w:r>
      <w:r w:rsidRPr="005E7209">
        <w:rPr>
          <w:b/>
        </w:rPr>
        <w:t>Lugar</w:t>
      </w:r>
      <w:r>
        <w:t xml:space="preserve">: </w:t>
      </w:r>
      <w:r w:rsidR="009137AF">
        <w:t>Parque Casino de la Reina</w:t>
      </w:r>
    </w:p>
    <w:p w:rsidR="00C027DB" w:rsidRPr="00C027DB" w:rsidRDefault="00C027DB" w:rsidP="005E7209">
      <w:r>
        <w:rPr>
          <w:b/>
        </w:rPr>
        <w:t xml:space="preserve">Asistentes: </w:t>
      </w:r>
      <w:r w:rsidR="00B00744">
        <w:t>Sara y Jorge de Bah Rastro y</w:t>
      </w:r>
      <w:r>
        <w:t xml:space="preserve"> </w:t>
      </w:r>
      <w:r w:rsidR="009137AF">
        <w:t>Maque</w:t>
      </w:r>
      <w:r w:rsidR="00B00744">
        <w:t xml:space="preserve"> de </w:t>
      </w:r>
      <w:proofErr w:type="spellStart"/>
      <w:r w:rsidR="00B00744">
        <w:t>Bahpiés</w:t>
      </w:r>
      <w:proofErr w:type="spellEnd"/>
    </w:p>
    <w:p w:rsidR="00C027DB" w:rsidRDefault="00C027DB" w:rsidP="00C027DB">
      <w:r>
        <w:rPr>
          <w:b/>
        </w:rPr>
        <w:t xml:space="preserve">Modera: </w:t>
      </w:r>
      <w:r w:rsidR="00B00744">
        <w:t>Jorge</w:t>
      </w:r>
      <w:r>
        <w:t xml:space="preserve"> </w:t>
      </w:r>
      <w:r>
        <w:rPr>
          <w:b/>
        </w:rPr>
        <w:t xml:space="preserve">Toma Acta: </w:t>
      </w:r>
      <w:r w:rsidR="009137AF">
        <w:t>Maque</w:t>
      </w:r>
    </w:p>
    <w:p w:rsidR="00C027DB" w:rsidRPr="00C027DB" w:rsidRDefault="00C027DB" w:rsidP="005E7209">
      <w:r>
        <w:rPr>
          <w:b/>
        </w:rPr>
        <w:t xml:space="preserve"> </w:t>
      </w:r>
    </w:p>
    <w:p w:rsidR="00B00744" w:rsidRDefault="005E7209" w:rsidP="005E7209">
      <w:r w:rsidRPr="005E7209">
        <w:rPr>
          <w:b/>
        </w:rPr>
        <w:t>Recuento de bolsas</w:t>
      </w:r>
      <w:r w:rsidR="00B00744">
        <w:t>:</w:t>
      </w:r>
    </w:p>
    <w:p w:rsidR="005E7209" w:rsidRDefault="00B00744" w:rsidP="00324DB8">
      <w:pPr>
        <w:ind w:firstLine="708"/>
      </w:pPr>
      <w:proofErr w:type="spellStart"/>
      <w:r>
        <w:t>Bahpiés</w:t>
      </w:r>
      <w:proofErr w:type="spellEnd"/>
      <w:proofErr w:type="gramStart"/>
      <w:r>
        <w:t xml:space="preserve">: </w:t>
      </w:r>
      <w:r w:rsidR="001325DF">
        <w:t xml:space="preserve"> 9</w:t>
      </w:r>
      <w:proofErr w:type="gramEnd"/>
      <w:r w:rsidR="001325DF">
        <w:t xml:space="preserve"> bolsas</w:t>
      </w:r>
      <w:r>
        <w:t>.</w:t>
      </w:r>
    </w:p>
    <w:p w:rsidR="00A9200E" w:rsidRDefault="00B00744" w:rsidP="00324DB8">
      <w:pPr>
        <w:ind w:firstLine="708"/>
      </w:pPr>
      <w:r>
        <w:t>Rastro: 11,5 de pago, 11 a recoger. El motivo es que entra una persona nueva que en el mes de Junio pagará pero no recogerá, en Julio ya empieza a recoger. Es el pago de dos meses por adelantado que lo realiza en dos veces.</w:t>
      </w:r>
    </w:p>
    <w:p w:rsidR="00B00744" w:rsidRDefault="00B00744" w:rsidP="00324DB8">
      <w:r>
        <w:t>Se recuerda que se saca 1 bolsa, ya que cada trabajador recibe ½.</w:t>
      </w:r>
    </w:p>
    <w:p w:rsidR="00FD5CB5" w:rsidRDefault="00FD5CB5" w:rsidP="00324DB8"/>
    <w:p w:rsidR="00FD5CB5" w:rsidRDefault="005E7209" w:rsidP="005E7209">
      <w:r w:rsidRPr="005E7209">
        <w:rPr>
          <w:b/>
        </w:rPr>
        <w:t>Com</w:t>
      </w:r>
      <w:r>
        <w:rPr>
          <w:b/>
        </w:rPr>
        <w:t>i</w:t>
      </w:r>
      <w:r w:rsidRPr="005E7209">
        <w:rPr>
          <w:b/>
        </w:rPr>
        <w:t>sión Agrícola</w:t>
      </w:r>
      <w:r w:rsidR="00C74705">
        <w:t xml:space="preserve">. </w:t>
      </w:r>
    </w:p>
    <w:p w:rsidR="00B00744" w:rsidRDefault="00B00744" w:rsidP="00324DB8">
      <w:pPr>
        <w:ind w:firstLine="708"/>
      </w:pPr>
      <w:r>
        <w:t xml:space="preserve">Rastro descarta arreglar la </w:t>
      </w:r>
      <w:proofErr w:type="spellStart"/>
      <w:r>
        <w:t>furgo</w:t>
      </w:r>
      <w:proofErr w:type="spellEnd"/>
      <w:r>
        <w:t xml:space="preserve"> de Jorge por posibles costes añadidos, ya que no sabemos si saldrá algo más de lo que hay que arreglar en este momento. La propuesta de Nadia se descarta ya que se trataría como un particular, es decir, que se le pagaría el kilometraje y sale caro, si cualquier cooperativista pone el coche no se descarta a corto plazo pero sí a largo por el mismo motivo, se le paga 21 cent./Km. El cooperativista decide si cobrarlo o no.</w:t>
      </w:r>
      <w:r w:rsidR="00324DB8">
        <w:t xml:space="preserve">  Como opción definitiva proponen vender la </w:t>
      </w:r>
      <w:proofErr w:type="spellStart"/>
      <w:r w:rsidR="00324DB8">
        <w:t>furgo</w:t>
      </w:r>
      <w:proofErr w:type="spellEnd"/>
      <w:r w:rsidR="00324DB8">
        <w:t xml:space="preserve"> y completar para comprar una de segunda mano. Mientras tanto que los cooperativistas se coordinen para hacer los repartos, harían falta 2 coches para realizarlo.</w:t>
      </w:r>
    </w:p>
    <w:p w:rsidR="00324DB8" w:rsidRDefault="00324DB8" w:rsidP="005E7209">
      <w:r>
        <w:t xml:space="preserve">También proponen sacar dinero por otras vías a parte de las fiestas, con bonos de apoyo, poner dinero a devolver, </w:t>
      </w:r>
      <w:proofErr w:type="gramStart"/>
      <w:r>
        <w:t>etc..</w:t>
      </w:r>
      <w:proofErr w:type="gramEnd"/>
      <w:r>
        <w:t xml:space="preserve"> Se ha preguntado y costaría alrededor de 300€ para ganar en fiabilidad a largo plazo. Se baja a </w:t>
      </w:r>
      <w:proofErr w:type="spellStart"/>
      <w:r>
        <w:t>Bahpiés</w:t>
      </w:r>
      <w:proofErr w:type="spellEnd"/>
      <w:r>
        <w:t xml:space="preserve"> la venta de la </w:t>
      </w:r>
      <w:proofErr w:type="spellStart"/>
      <w:r>
        <w:t>furgo</w:t>
      </w:r>
      <w:proofErr w:type="spellEnd"/>
      <w:r>
        <w:t xml:space="preserve"> y lo que conlleva ya que no se trató en profundidad.</w:t>
      </w:r>
    </w:p>
    <w:p w:rsidR="00B00744" w:rsidRDefault="00B00744" w:rsidP="00324DB8">
      <w:pPr>
        <w:ind w:firstLine="708"/>
      </w:pPr>
      <w:proofErr w:type="spellStart"/>
      <w:r>
        <w:t>Bahpiés</w:t>
      </w:r>
      <w:proofErr w:type="spellEnd"/>
      <w:r>
        <w:t xml:space="preserve"> descarta l</w:t>
      </w:r>
      <w:r w:rsidR="009137AF">
        <w:t>a opción de compartir reparto con Perales porque es demasiado trabajo, ir a llevar el domingo la verdura al invernadero y que luego Nadia haga el reparto con ellos que t</w:t>
      </w:r>
      <w:r>
        <w:t>ienen  10 grupos más 2 nuestros.</w:t>
      </w:r>
    </w:p>
    <w:p w:rsidR="00B00744" w:rsidRDefault="00B00744" w:rsidP="00B00744">
      <w:r>
        <w:t>Ambos grupos descartan compartir reparto con Perales por el tiempo que supone y además en verano no entrarían las verduras en su furgoneta.</w:t>
      </w:r>
    </w:p>
    <w:p w:rsidR="00324DB8" w:rsidRDefault="00324DB8" w:rsidP="00B00744">
      <w:r>
        <w:tab/>
        <w:t>Se plantea la duda de las vacaciones de los trabajadores, no está definido el concepto en trabajadores de corta duración. Se llegó a la conclusión en Rastro de que el trabajador se coja las vacaciones al final del periodo para solapar la contratación del siguiente trabajador y que Jorge siempre tenga apoyo. Se baja el debate de este tema para definirlo.</w:t>
      </w:r>
    </w:p>
    <w:p w:rsidR="00324DB8" w:rsidRDefault="00324DB8" w:rsidP="009343B9">
      <w:pPr>
        <w:ind w:firstLine="708"/>
      </w:pPr>
      <w:r>
        <w:lastRenderedPageBreak/>
        <w:t xml:space="preserve">Se recuerda que la jornada laboral de dichos trabajadores es de 18h a la semana distribuidos en 3 días, a lo que hay que añadir 2 domingos verdes cuya jornada </w:t>
      </w:r>
      <w:r w:rsidR="009343B9">
        <w:t>sería de 2 horas.</w:t>
      </w:r>
    </w:p>
    <w:p w:rsidR="009343B9" w:rsidRDefault="009343B9" w:rsidP="00B00744">
      <w:r>
        <w:t>Cinta se está encargando de tema de las tierras para hablar con los propietarios.</w:t>
      </w:r>
    </w:p>
    <w:p w:rsidR="00FD5CB5" w:rsidRDefault="00FD5CB5" w:rsidP="00B00744"/>
    <w:p w:rsidR="009343B9" w:rsidRDefault="009137AF" w:rsidP="001905BD">
      <w:pPr>
        <w:rPr>
          <w:b/>
        </w:rPr>
      </w:pPr>
      <w:r>
        <w:rPr>
          <w:b/>
        </w:rPr>
        <w:t>Comisión E</w:t>
      </w:r>
      <w:r w:rsidRPr="005E7209">
        <w:rPr>
          <w:b/>
        </w:rPr>
        <w:t>c</w:t>
      </w:r>
      <w:r>
        <w:rPr>
          <w:b/>
        </w:rPr>
        <w:t>onómica.</w:t>
      </w:r>
    </w:p>
    <w:p w:rsidR="001905BD" w:rsidRDefault="009343B9" w:rsidP="009343B9">
      <w:pPr>
        <w:ind w:firstLine="708"/>
      </w:pPr>
      <w:r>
        <w:t>Hay que recalcular la previsión de contratación de 4 meses en lugar de 3 como se había previsto. Pablo de Rastro se comprometió a hacerlo e informar.</w:t>
      </w:r>
      <w:r w:rsidR="009137AF">
        <w:t xml:space="preserve"> </w:t>
      </w:r>
    </w:p>
    <w:p w:rsidR="001905BD" w:rsidRDefault="001905BD" w:rsidP="009343B9">
      <w:pPr>
        <w:ind w:firstLine="708"/>
      </w:pPr>
      <w:r>
        <w:t xml:space="preserve">Leandro puso 5€ para  la impresión de hojas informativas, como es un gasto de la cooperativa, para difusión, </w:t>
      </w:r>
      <w:proofErr w:type="spellStart"/>
      <w:r w:rsidR="009343B9">
        <w:t>Bahpiés</w:t>
      </w:r>
      <w:proofErr w:type="spellEnd"/>
      <w:r w:rsidR="009343B9">
        <w:t xml:space="preserve"> piensa</w:t>
      </w:r>
      <w:r>
        <w:t xml:space="preserve"> que se</w:t>
      </w:r>
      <w:r w:rsidR="009343B9">
        <w:t xml:space="preserve"> debe asumir por la cooperativa.</w:t>
      </w:r>
    </w:p>
    <w:p w:rsidR="00FD5CB5" w:rsidRDefault="00FD5CB5" w:rsidP="009343B9">
      <w:pPr>
        <w:ind w:firstLine="708"/>
      </w:pPr>
    </w:p>
    <w:p w:rsidR="009343B9" w:rsidRDefault="00C74705" w:rsidP="005E7209">
      <w:r w:rsidRPr="00C74705">
        <w:rPr>
          <w:b/>
        </w:rPr>
        <w:t xml:space="preserve">Comisión de </w:t>
      </w:r>
      <w:r w:rsidR="001325DF" w:rsidRPr="00C74705">
        <w:rPr>
          <w:b/>
        </w:rPr>
        <w:t>Difusión</w:t>
      </w:r>
      <w:r>
        <w:t xml:space="preserve">. </w:t>
      </w:r>
    </w:p>
    <w:p w:rsidR="009343B9" w:rsidRDefault="009343B9" w:rsidP="009343B9">
      <w:pPr>
        <w:ind w:firstLine="708"/>
      </w:pPr>
      <w:r>
        <w:t xml:space="preserve">A la propuesta de Luis que </w:t>
      </w:r>
      <w:r>
        <w:t>propone que por facilidad de uso se centralice en wordpress.com, ya que cualquiera puede subir un artículo y puedes programarlo para que automáticamente se publique en todas las redes. Es menos trabajo y podemos publicar todas/os.</w:t>
      </w:r>
      <w:r>
        <w:t xml:space="preserve"> Después de discutirla en </w:t>
      </w:r>
      <w:proofErr w:type="spellStart"/>
      <w:r>
        <w:t>Bahpiés</w:t>
      </w:r>
      <w:proofErr w:type="spellEnd"/>
      <w:r>
        <w:t xml:space="preserve"> </w:t>
      </w:r>
      <w:r>
        <w:t>propone</w:t>
      </w:r>
      <w:r>
        <w:t>mos</w:t>
      </w:r>
      <w:r>
        <w:t xml:space="preserve"> empezar por un blog y seguir discutiendo acerca de difundir en otras herramientas.</w:t>
      </w:r>
    </w:p>
    <w:p w:rsidR="009343B9" w:rsidRDefault="009343B9" w:rsidP="009343B9">
      <w:pPr>
        <w:ind w:firstLine="708"/>
      </w:pPr>
      <w:r>
        <w:t xml:space="preserve">Rastro piensa que esta comisión está parada, que es importante y que tiene que ser permanente. Que no solo debería de centrarle en herramientas de difusión en Web, sino también dar charlas, etc… que cuente con 1 persona de cada grupo mínimo. También proponen reactivar el blog ya existente, anima a Luis a que sea el promotor y lo dinamice pero no en solitario para dar visibilidad al Bah, ya que es importante y necesario. </w:t>
      </w:r>
      <w:r w:rsidR="00F0786C">
        <w:t>Ya que piensan que su propuesta se va a enriquecer en esta comisión</w:t>
      </w:r>
      <w:r w:rsidR="00F0786C">
        <w:t>.</w:t>
      </w:r>
      <w:r w:rsidR="00F0786C">
        <w:t xml:space="preserve"> </w:t>
      </w:r>
      <w:r>
        <w:t>Se anima a Luis a reactivar esta comisión y que esta comisión trabaje, dinamice el tema</w:t>
      </w:r>
      <w:r w:rsidR="00F0786C">
        <w:t xml:space="preserve"> y elabore una propuesta para agilizar el proceso</w:t>
      </w:r>
      <w:r>
        <w:t xml:space="preserve">. </w:t>
      </w:r>
      <w:r w:rsidR="00F0786C">
        <w:t xml:space="preserve"> Se baja a </w:t>
      </w:r>
      <w:proofErr w:type="spellStart"/>
      <w:r w:rsidR="00F0786C">
        <w:t>Bahpiés</w:t>
      </w:r>
      <w:proofErr w:type="spellEnd"/>
      <w:r w:rsidR="00F0786C">
        <w:t xml:space="preserve"> reactivar la comisión.</w:t>
      </w:r>
    </w:p>
    <w:p w:rsidR="00FD5CB5" w:rsidRDefault="00FD5CB5" w:rsidP="009343B9">
      <w:pPr>
        <w:ind w:firstLine="708"/>
      </w:pPr>
    </w:p>
    <w:p w:rsidR="00F0786C" w:rsidRDefault="00F0786C" w:rsidP="00F0786C">
      <w:r w:rsidRPr="00C74705">
        <w:rPr>
          <w:b/>
        </w:rPr>
        <w:t xml:space="preserve">Comisión de </w:t>
      </w:r>
      <w:r>
        <w:rPr>
          <w:b/>
        </w:rPr>
        <w:t>Fiestas</w:t>
      </w:r>
      <w:r>
        <w:t xml:space="preserve">. </w:t>
      </w:r>
    </w:p>
    <w:p w:rsidR="00F0786C" w:rsidRDefault="00F0786C" w:rsidP="009343B9">
      <w:pPr>
        <w:ind w:firstLine="708"/>
      </w:pPr>
      <w:r>
        <w:t xml:space="preserve">15 de Junio Fiesta en </w:t>
      </w:r>
      <w:proofErr w:type="spellStart"/>
      <w:r>
        <w:t>Karakola</w:t>
      </w:r>
      <w:proofErr w:type="spellEnd"/>
      <w:r>
        <w:t>, Cinta informa que se van a necesitar 5 personas por turno (2 en comidas, 2 en bebidas y 1 en tickets). Hay que rellenar la franja horario, son 5 turnos de ½ hora. Se anima a quien vaya a asistir a la fiesta se apunte en el Excel. La compra se realizará el sábado y la comida es con aportaciones personales. Los precios serán de 1€ la consumición y entre 2€ y 3€ la comida.</w:t>
      </w:r>
    </w:p>
    <w:p w:rsidR="00F0786C" w:rsidRDefault="00F0786C" w:rsidP="009343B9">
      <w:pPr>
        <w:ind w:firstLine="708"/>
      </w:pPr>
      <w:r>
        <w:t>Hay que imprimir trípticos informativos y es muy importante además de recoger mails que dichos mails no se pierdan, bien haciendo una foto bien que alguien quede encargado de guardarlos.</w:t>
      </w:r>
    </w:p>
    <w:p w:rsidR="0047301D" w:rsidRDefault="00F0786C" w:rsidP="00F0786C">
      <w:r w:rsidRPr="00F0786C">
        <w:rPr>
          <w:b/>
        </w:rPr>
        <w:lastRenderedPageBreak/>
        <w:t>Grupos</w:t>
      </w:r>
      <w:r w:rsidR="0047301D" w:rsidRPr="00F0786C">
        <w:rPr>
          <w:b/>
        </w:rPr>
        <w:t xml:space="preserve">: </w:t>
      </w:r>
    </w:p>
    <w:p w:rsidR="00FD5CB5" w:rsidRDefault="00F0786C" w:rsidP="0047301D">
      <w:pPr>
        <w:pStyle w:val="Prrafodelista"/>
      </w:pPr>
      <w:r>
        <w:t xml:space="preserve">Alcaucil: </w:t>
      </w:r>
    </w:p>
    <w:p w:rsidR="00F0786C" w:rsidRDefault="00F0786C" w:rsidP="00FD5CB5">
      <w:pPr>
        <w:pStyle w:val="Prrafodelista"/>
        <w:ind w:firstLine="696"/>
      </w:pPr>
      <w:r>
        <w:t>El domingo se firmarán los papeles y posteriormente se entregarán en el Ministerio del Interior.</w:t>
      </w:r>
    </w:p>
    <w:p w:rsidR="00FD5CB5" w:rsidRDefault="00FD5CB5" w:rsidP="00FD5CB5">
      <w:pPr>
        <w:pStyle w:val="Prrafodelista"/>
      </w:pPr>
      <w:r>
        <w:t xml:space="preserve">Nuevos modelos/ figuras: </w:t>
      </w:r>
    </w:p>
    <w:p w:rsidR="00FD5CB5" w:rsidRDefault="00FD5CB5" w:rsidP="00FD5CB5">
      <w:pPr>
        <w:pStyle w:val="Prrafodelista"/>
        <w:ind w:firstLine="696"/>
      </w:pPr>
      <w:r>
        <w:t xml:space="preserve">Borja propone pagar una cuota anual a cambio de participar de la cooperativa a excepción de recoger verduras y lo que conlleva (repartos, asambleas…) Esta figura deberá pertenecer a alguna comisión. Se le pidió concreción, definir dicha propuesta junto con Alfa (también interesado en este modelo), aunque Borja prefería que lo definiera en Bah, en Rastro se pensó que era mejor partir de algo más concreto que lo interesados propusieran. </w:t>
      </w:r>
    </w:p>
    <w:p w:rsidR="00FD5CB5" w:rsidRDefault="00FD5CB5" w:rsidP="0047301D">
      <w:pPr>
        <w:pStyle w:val="Prrafodelista"/>
      </w:pPr>
      <w:r>
        <w:t xml:space="preserve">“A tiempo”: </w:t>
      </w:r>
    </w:p>
    <w:p w:rsidR="00FD5CB5" w:rsidRDefault="00FD5CB5" w:rsidP="00FD5CB5">
      <w:pPr>
        <w:pStyle w:val="Prrafodelista"/>
        <w:ind w:firstLine="696"/>
      </w:pPr>
      <w:proofErr w:type="spellStart"/>
      <w:r>
        <w:t>Bahpiés</w:t>
      </w:r>
      <w:proofErr w:type="spellEnd"/>
      <w:r>
        <w:t xml:space="preserve"> opina que </w:t>
      </w:r>
      <w:r>
        <w:t xml:space="preserve">comenta que habría que hacer un estudio económico por parte de dicha comisión para establecer un </w:t>
      </w:r>
      <w:r>
        <w:t xml:space="preserve">nº máximo aunque tampoco descarta la idea de valorarlo según propuesta por parte de alguien de acogerse a dicho modelo. </w:t>
      </w:r>
      <w:r>
        <w:t>Estamos de ac</w:t>
      </w:r>
      <w:r>
        <w:t>uerdo en hacer la prueba piloto y que se empiece en Octubre.</w:t>
      </w:r>
    </w:p>
    <w:p w:rsidR="00FD5CB5" w:rsidRDefault="00FD5CB5" w:rsidP="00FD5CB5">
      <w:pPr>
        <w:pStyle w:val="Prrafodelista"/>
        <w:ind w:firstLine="696"/>
      </w:pPr>
      <w:r>
        <w:t>Rastro retrasa su discusión para la siguiente asamblea priorizándolo como primer punto. Proponen que se prioricen ciertos puntos en las asambleas para que no se dejen temas importantes, es decir, dinamizarlas bien.</w:t>
      </w:r>
    </w:p>
    <w:p w:rsidR="00FD5CB5" w:rsidRDefault="00FD5CB5" w:rsidP="00FD5CB5">
      <w:pPr>
        <w:pStyle w:val="Prrafodelista"/>
      </w:pPr>
      <w:r>
        <w:t xml:space="preserve"> Rastro propone apoyar al Patio de forma colectiva</w:t>
      </w:r>
      <w:r w:rsidR="00041ADB">
        <w:t>, firmando porque está en riesgo de desalojo,</w:t>
      </w:r>
      <w:r>
        <w:t xml:space="preserve"> y queda a la espera de instrucciones, también tratan el tema de apoyar a otros colectivos o circunstancias que vaya</w:t>
      </w:r>
      <w:r w:rsidR="00041ADB">
        <w:t xml:space="preserve">n </w:t>
      </w:r>
      <w:r>
        <w:t>surgiendo</w:t>
      </w:r>
      <w:r w:rsidR="00041ADB">
        <w:t>, para lo cual se trabajará en un documento con unos requisitos mínimos que deberá tener dicho colectivo o causa para recibir el apoyo del Bah.</w:t>
      </w:r>
    </w:p>
    <w:p w:rsidR="00041ADB" w:rsidRDefault="00041ADB" w:rsidP="00FD5CB5">
      <w:pPr>
        <w:pStyle w:val="Prrafodelista"/>
      </w:pPr>
      <w:r>
        <w:tab/>
        <w:t xml:space="preserve">Se baja el tema a </w:t>
      </w:r>
      <w:proofErr w:type="spellStart"/>
      <w:r>
        <w:t>Bahpiés</w:t>
      </w:r>
      <w:proofErr w:type="spellEnd"/>
      <w:r>
        <w:t xml:space="preserve"> puesto que no se ha tratado.</w:t>
      </w:r>
    </w:p>
    <w:p w:rsidR="00041ADB" w:rsidRDefault="00041ADB" w:rsidP="00FD5CB5">
      <w:pPr>
        <w:pStyle w:val="Prrafodelista"/>
      </w:pPr>
    </w:p>
    <w:p w:rsidR="00041ADB" w:rsidRDefault="00041ADB" w:rsidP="00FD5CB5">
      <w:pPr>
        <w:pStyle w:val="Prrafodelista"/>
      </w:pPr>
      <w:r>
        <w:t>Próximo domingo verde 22 de Junio.</w:t>
      </w:r>
    </w:p>
    <w:p w:rsidR="00041ADB" w:rsidRDefault="00041ADB" w:rsidP="00FD5CB5">
      <w:pPr>
        <w:pStyle w:val="Prrafodelista"/>
      </w:pPr>
      <w:r>
        <w:t>Asambleas de grupos:</w:t>
      </w:r>
    </w:p>
    <w:p w:rsidR="00041ADB" w:rsidRDefault="00041ADB" w:rsidP="00FD5CB5">
      <w:pPr>
        <w:pStyle w:val="Prrafodelista"/>
      </w:pPr>
      <w:r>
        <w:tab/>
        <w:t>Rastro 7 de Julio</w:t>
      </w:r>
    </w:p>
    <w:p w:rsidR="00041ADB" w:rsidRDefault="00041ADB" w:rsidP="00FD5CB5">
      <w:pPr>
        <w:pStyle w:val="Prrafodelista"/>
      </w:pPr>
      <w:r>
        <w:tab/>
      </w:r>
      <w:proofErr w:type="spellStart"/>
      <w:r>
        <w:t>Bahpiés</w:t>
      </w:r>
      <w:proofErr w:type="spellEnd"/>
      <w:r>
        <w:t xml:space="preserve"> 3 de Julio</w:t>
      </w:r>
    </w:p>
    <w:p w:rsidR="00041ADB" w:rsidRDefault="00041ADB" w:rsidP="00FD5CB5">
      <w:pPr>
        <w:pStyle w:val="Prrafodelista"/>
      </w:pPr>
      <w:r>
        <w:t>Asamblea general 8 de Julio</w:t>
      </w:r>
    </w:p>
    <w:p w:rsidR="00041ADB" w:rsidRDefault="00041ADB" w:rsidP="00FD5CB5">
      <w:pPr>
        <w:pStyle w:val="Prrafodelista"/>
      </w:pPr>
      <w:r>
        <w:tab/>
        <w:t xml:space="preserve">Convoca </w:t>
      </w:r>
      <w:proofErr w:type="spellStart"/>
      <w:r>
        <w:t>Bahpiés</w:t>
      </w:r>
      <w:proofErr w:type="spellEnd"/>
    </w:p>
    <w:p w:rsidR="00041ADB" w:rsidRDefault="00041ADB" w:rsidP="00FD5CB5">
      <w:pPr>
        <w:pStyle w:val="Prrafodelista"/>
      </w:pPr>
      <w:r>
        <w:tab/>
        <w:t>Toma actas Rastro</w:t>
      </w:r>
    </w:p>
    <w:p w:rsidR="00832837" w:rsidRDefault="00041ADB" w:rsidP="008C383B">
      <w:r>
        <w:t>Se cierra la asamblea 22:15</w:t>
      </w:r>
      <w:bookmarkStart w:id="0" w:name="_GoBack"/>
      <w:bookmarkEnd w:id="0"/>
    </w:p>
    <w:sectPr w:rsidR="00832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638"/>
    <w:multiLevelType w:val="hybridMultilevel"/>
    <w:tmpl w:val="0A1C1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DF"/>
    <w:rsid w:val="00041ADB"/>
    <w:rsid w:val="000C1E3A"/>
    <w:rsid w:val="001325DF"/>
    <w:rsid w:val="001905BD"/>
    <w:rsid w:val="00324DB8"/>
    <w:rsid w:val="00401FBD"/>
    <w:rsid w:val="0047301D"/>
    <w:rsid w:val="005E7209"/>
    <w:rsid w:val="007902CA"/>
    <w:rsid w:val="007D3C47"/>
    <w:rsid w:val="00832837"/>
    <w:rsid w:val="008B6878"/>
    <w:rsid w:val="008C383B"/>
    <w:rsid w:val="009137AF"/>
    <w:rsid w:val="009343B9"/>
    <w:rsid w:val="00A9200E"/>
    <w:rsid w:val="00B00744"/>
    <w:rsid w:val="00C027DB"/>
    <w:rsid w:val="00C569F3"/>
    <w:rsid w:val="00C74705"/>
    <w:rsid w:val="00D85000"/>
    <w:rsid w:val="00DA0830"/>
    <w:rsid w:val="00F0786C"/>
    <w:rsid w:val="00FD5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09"/>
    <w:pPr>
      <w:spacing w:after="0" w:line="360" w:lineRule="auto"/>
      <w:jc w:val="both"/>
    </w:pPr>
  </w:style>
  <w:style w:type="paragraph" w:styleId="Ttulo3">
    <w:name w:val="heading 3"/>
    <w:basedOn w:val="Normal"/>
    <w:link w:val="Ttulo3Car"/>
    <w:uiPriority w:val="9"/>
    <w:qFormat/>
    <w:rsid w:val="001905B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905BD"/>
    <w:rPr>
      <w:rFonts w:ascii="Times New Roman" w:eastAsia="Times New Roman" w:hAnsi="Times New Roman" w:cs="Times New Roman"/>
      <w:b/>
      <w:bCs/>
      <w:sz w:val="27"/>
      <w:szCs w:val="27"/>
      <w:lang w:eastAsia="es-ES"/>
    </w:rPr>
  </w:style>
  <w:style w:type="character" w:customStyle="1" w:styleId="gd">
    <w:name w:val="gd"/>
    <w:basedOn w:val="Fuentedeprrafopredeter"/>
    <w:rsid w:val="001905BD"/>
  </w:style>
  <w:style w:type="character" w:customStyle="1" w:styleId="g3">
    <w:name w:val="g3"/>
    <w:basedOn w:val="Fuentedeprrafopredeter"/>
    <w:rsid w:val="001905BD"/>
  </w:style>
  <w:style w:type="character" w:customStyle="1" w:styleId="hb">
    <w:name w:val="hb"/>
    <w:basedOn w:val="Fuentedeprrafopredeter"/>
    <w:rsid w:val="001905BD"/>
  </w:style>
  <w:style w:type="character" w:customStyle="1" w:styleId="g2">
    <w:name w:val="g2"/>
    <w:basedOn w:val="Fuentedeprrafopredeter"/>
    <w:rsid w:val="001905BD"/>
  </w:style>
  <w:style w:type="character" w:styleId="Hipervnculo">
    <w:name w:val="Hyperlink"/>
    <w:basedOn w:val="Fuentedeprrafopredeter"/>
    <w:uiPriority w:val="99"/>
    <w:semiHidden/>
    <w:unhideWhenUsed/>
    <w:rsid w:val="001905BD"/>
    <w:rPr>
      <w:color w:val="0000FF"/>
      <w:u w:val="single"/>
    </w:rPr>
  </w:style>
  <w:style w:type="paragraph" w:styleId="Textodeglobo">
    <w:name w:val="Balloon Text"/>
    <w:basedOn w:val="Normal"/>
    <w:link w:val="TextodegloboCar"/>
    <w:uiPriority w:val="99"/>
    <w:semiHidden/>
    <w:unhideWhenUsed/>
    <w:rsid w:val="001905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5BD"/>
    <w:rPr>
      <w:rFonts w:ascii="Tahoma" w:hAnsi="Tahoma" w:cs="Tahoma"/>
      <w:sz w:val="16"/>
      <w:szCs w:val="16"/>
    </w:rPr>
  </w:style>
  <w:style w:type="paragraph" w:styleId="Prrafodelista">
    <w:name w:val="List Paragraph"/>
    <w:basedOn w:val="Normal"/>
    <w:uiPriority w:val="34"/>
    <w:qFormat/>
    <w:rsid w:val="00A92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09"/>
    <w:pPr>
      <w:spacing w:after="0" w:line="360" w:lineRule="auto"/>
      <w:jc w:val="both"/>
    </w:pPr>
  </w:style>
  <w:style w:type="paragraph" w:styleId="Ttulo3">
    <w:name w:val="heading 3"/>
    <w:basedOn w:val="Normal"/>
    <w:link w:val="Ttulo3Car"/>
    <w:uiPriority w:val="9"/>
    <w:qFormat/>
    <w:rsid w:val="001905B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905BD"/>
    <w:rPr>
      <w:rFonts w:ascii="Times New Roman" w:eastAsia="Times New Roman" w:hAnsi="Times New Roman" w:cs="Times New Roman"/>
      <w:b/>
      <w:bCs/>
      <w:sz w:val="27"/>
      <w:szCs w:val="27"/>
      <w:lang w:eastAsia="es-ES"/>
    </w:rPr>
  </w:style>
  <w:style w:type="character" w:customStyle="1" w:styleId="gd">
    <w:name w:val="gd"/>
    <w:basedOn w:val="Fuentedeprrafopredeter"/>
    <w:rsid w:val="001905BD"/>
  </w:style>
  <w:style w:type="character" w:customStyle="1" w:styleId="g3">
    <w:name w:val="g3"/>
    <w:basedOn w:val="Fuentedeprrafopredeter"/>
    <w:rsid w:val="001905BD"/>
  </w:style>
  <w:style w:type="character" w:customStyle="1" w:styleId="hb">
    <w:name w:val="hb"/>
    <w:basedOn w:val="Fuentedeprrafopredeter"/>
    <w:rsid w:val="001905BD"/>
  </w:style>
  <w:style w:type="character" w:customStyle="1" w:styleId="g2">
    <w:name w:val="g2"/>
    <w:basedOn w:val="Fuentedeprrafopredeter"/>
    <w:rsid w:val="001905BD"/>
  </w:style>
  <w:style w:type="character" w:styleId="Hipervnculo">
    <w:name w:val="Hyperlink"/>
    <w:basedOn w:val="Fuentedeprrafopredeter"/>
    <w:uiPriority w:val="99"/>
    <w:semiHidden/>
    <w:unhideWhenUsed/>
    <w:rsid w:val="001905BD"/>
    <w:rPr>
      <w:color w:val="0000FF"/>
      <w:u w:val="single"/>
    </w:rPr>
  </w:style>
  <w:style w:type="paragraph" w:styleId="Textodeglobo">
    <w:name w:val="Balloon Text"/>
    <w:basedOn w:val="Normal"/>
    <w:link w:val="TextodegloboCar"/>
    <w:uiPriority w:val="99"/>
    <w:semiHidden/>
    <w:unhideWhenUsed/>
    <w:rsid w:val="001905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5BD"/>
    <w:rPr>
      <w:rFonts w:ascii="Tahoma" w:hAnsi="Tahoma" w:cs="Tahoma"/>
      <w:sz w:val="16"/>
      <w:szCs w:val="16"/>
    </w:rPr>
  </w:style>
  <w:style w:type="paragraph" w:styleId="Prrafodelista">
    <w:name w:val="List Paragraph"/>
    <w:basedOn w:val="Normal"/>
    <w:uiPriority w:val="34"/>
    <w:qFormat/>
    <w:rsid w:val="00A9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2323">
      <w:bodyDiv w:val="1"/>
      <w:marLeft w:val="0"/>
      <w:marRight w:val="0"/>
      <w:marTop w:val="0"/>
      <w:marBottom w:val="0"/>
      <w:divBdr>
        <w:top w:val="none" w:sz="0" w:space="0" w:color="auto"/>
        <w:left w:val="none" w:sz="0" w:space="0" w:color="auto"/>
        <w:bottom w:val="none" w:sz="0" w:space="0" w:color="auto"/>
        <w:right w:val="none" w:sz="0" w:space="0" w:color="auto"/>
      </w:divBdr>
      <w:divsChild>
        <w:div w:id="983117229">
          <w:marLeft w:val="0"/>
          <w:marRight w:val="0"/>
          <w:marTop w:val="0"/>
          <w:marBottom w:val="0"/>
          <w:divBdr>
            <w:top w:val="none" w:sz="0" w:space="0" w:color="auto"/>
            <w:left w:val="none" w:sz="0" w:space="0" w:color="auto"/>
            <w:bottom w:val="none" w:sz="0" w:space="0" w:color="auto"/>
            <w:right w:val="none" w:sz="0" w:space="0" w:color="auto"/>
          </w:divBdr>
          <w:divsChild>
            <w:div w:id="989023583">
              <w:marLeft w:val="0"/>
              <w:marRight w:val="0"/>
              <w:marTop w:val="0"/>
              <w:marBottom w:val="0"/>
              <w:divBdr>
                <w:top w:val="none" w:sz="0" w:space="0" w:color="auto"/>
                <w:left w:val="none" w:sz="0" w:space="0" w:color="auto"/>
                <w:bottom w:val="none" w:sz="0" w:space="0" w:color="auto"/>
                <w:right w:val="none" w:sz="0" w:space="0" w:color="auto"/>
              </w:divBdr>
              <w:divsChild>
                <w:div w:id="825903491">
                  <w:marLeft w:val="0"/>
                  <w:marRight w:val="0"/>
                  <w:marTop w:val="0"/>
                  <w:marBottom w:val="0"/>
                  <w:divBdr>
                    <w:top w:val="none" w:sz="0" w:space="0" w:color="auto"/>
                    <w:left w:val="none" w:sz="0" w:space="0" w:color="auto"/>
                    <w:bottom w:val="none" w:sz="0" w:space="0" w:color="auto"/>
                    <w:right w:val="none" w:sz="0" w:space="0" w:color="auto"/>
                  </w:divBdr>
                </w:div>
              </w:divsChild>
            </w:div>
            <w:div w:id="1391076737">
              <w:marLeft w:val="0"/>
              <w:marRight w:val="0"/>
              <w:marTop w:val="0"/>
              <w:marBottom w:val="0"/>
              <w:divBdr>
                <w:top w:val="none" w:sz="0" w:space="0" w:color="auto"/>
                <w:left w:val="none" w:sz="0" w:space="0" w:color="auto"/>
                <w:bottom w:val="none" w:sz="0" w:space="0" w:color="auto"/>
                <w:right w:val="none" w:sz="0" w:space="0" w:color="auto"/>
              </w:divBdr>
            </w:div>
            <w:div w:id="1258520165">
              <w:marLeft w:val="0"/>
              <w:marRight w:val="0"/>
              <w:marTop w:val="0"/>
              <w:marBottom w:val="0"/>
              <w:divBdr>
                <w:top w:val="none" w:sz="0" w:space="0" w:color="auto"/>
                <w:left w:val="none" w:sz="0" w:space="0" w:color="auto"/>
                <w:bottom w:val="none" w:sz="0" w:space="0" w:color="auto"/>
                <w:right w:val="none" w:sz="0" w:space="0" w:color="auto"/>
              </w:divBdr>
            </w:div>
          </w:divsChild>
        </w:div>
        <w:div w:id="1214586802">
          <w:marLeft w:val="0"/>
          <w:marRight w:val="0"/>
          <w:marTop w:val="0"/>
          <w:marBottom w:val="0"/>
          <w:divBdr>
            <w:top w:val="none" w:sz="0" w:space="0" w:color="auto"/>
            <w:left w:val="none" w:sz="0" w:space="0" w:color="auto"/>
            <w:bottom w:val="none" w:sz="0" w:space="0" w:color="auto"/>
            <w:right w:val="none" w:sz="0" w:space="0" w:color="auto"/>
          </w:divBdr>
          <w:divsChild>
            <w:div w:id="1368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ISCIII</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Prieto Castillo</dc:creator>
  <cp:lastModifiedBy>Patricia</cp:lastModifiedBy>
  <cp:revision>3</cp:revision>
  <dcterms:created xsi:type="dcterms:W3CDTF">2014-06-12T10:52:00Z</dcterms:created>
  <dcterms:modified xsi:type="dcterms:W3CDTF">2014-06-12T11:46:00Z</dcterms:modified>
</cp:coreProperties>
</file>