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2C4" w:rsidRPr="009D02C4" w:rsidRDefault="009D02C4" w:rsidP="0029324C">
      <w:pPr>
        <w:jc w:val="center"/>
        <w:rPr>
          <w:rFonts w:ascii="Lucida Handwriting" w:hAnsi="Lucida Handwriting"/>
          <w:b/>
          <w:sz w:val="32"/>
          <w:szCs w:val="32"/>
        </w:rPr>
      </w:pPr>
      <w:r w:rsidRPr="009D02C4">
        <w:rPr>
          <w:rFonts w:ascii="Lucida Handwriting" w:hAnsi="Lucida Handwriting"/>
          <w:b/>
          <w:sz w:val="32"/>
          <w:szCs w:val="32"/>
        </w:rPr>
        <w:t>EVOLUCIÓN</w:t>
      </w:r>
      <w:r w:rsidR="00467523">
        <w:rPr>
          <w:rFonts w:ascii="Lucida Handwriting" w:hAnsi="Lucida Handwriting"/>
          <w:b/>
          <w:sz w:val="32"/>
          <w:szCs w:val="32"/>
        </w:rPr>
        <w:t>:</w:t>
      </w:r>
      <w:r>
        <w:rPr>
          <w:rFonts w:ascii="Lucida Handwriting" w:hAnsi="Lucida Handwriting"/>
          <w:b/>
          <w:sz w:val="32"/>
          <w:szCs w:val="32"/>
        </w:rPr>
        <w:t xml:space="preserve"> </w:t>
      </w:r>
      <w:r w:rsidR="00893ACD">
        <w:rPr>
          <w:rFonts w:ascii="Lucida Handwriting" w:hAnsi="Lucida Handwriting"/>
          <w:b/>
          <w:sz w:val="32"/>
          <w:szCs w:val="32"/>
        </w:rPr>
        <w:t>¡</w:t>
      </w:r>
      <w:r w:rsidRPr="009D02C4">
        <w:rPr>
          <w:rFonts w:ascii="Lucida Handwriting" w:hAnsi="Lucida Handwriting"/>
          <w:b/>
          <w:sz w:val="32"/>
          <w:szCs w:val="32"/>
        </w:rPr>
        <w:t>es</w:t>
      </w:r>
      <w:r w:rsidR="00893ACD">
        <w:rPr>
          <w:rFonts w:ascii="Lucida Handwriting" w:hAnsi="Lucida Handwriting"/>
          <w:b/>
          <w:sz w:val="32"/>
          <w:szCs w:val="32"/>
        </w:rPr>
        <w:t>to</w:t>
      </w:r>
      <w:r w:rsidRPr="009D02C4">
        <w:rPr>
          <w:rFonts w:ascii="Lucida Handwriting" w:hAnsi="Lucida Handwriting"/>
          <w:b/>
          <w:sz w:val="32"/>
          <w:szCs w:val="32"/>
        </w:rPr>
        <w:t xml:space="preserve"> es el Hombre</w:t>
      </w:r>
      <w:r w:rsidR="00893ACD">
        <w:rPr>
          <w:rFonts w:ascii="Lucida Handwriting" w:hAnsi="Lucida Handwriting"/>
          <w:b/>
          <w:sz w:val="32"/>
          <w:szCs w:val="32"/>
        </w:rPr>
        <w:t>!</w:t>
      </w:r>
    </w:p>
    <w:p w:rsidR="009D02C4" w:rsidRDefault="009D02C4" w:rsidP="009D02C4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es-ES"/>
        </w:rPr>
      </w:pPr>
    </w:p>
    <w:p w:rsidR="00893ACD" w:rsidRPr="0029324C" w:rsidRDefault="009D02C4" w:rsidP="00893ACD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La ev</w:t>
      </w:r>
      <w:r w:rsidR="00467523" w:rsidRPr="0029324C">
        <w:rPr>
          <w:rFonts w:eastAsia="Times New Roman" w:cs="Helvetica"/>
          <w:color w:val="000000"/>
          <w:sz w:val="24"/>
          <w:szCs w:val="24"/>
          <w:lang w:eastAsia="es-ES"/>
        </w:rPr>
        <w:t>olución es intrínseca  al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desarrollo de planta, animal y hombre.</w:t>
      </w:r>
    </w:p>
    <w:p w:rsidR="00E440B7" w:rsidRPr="0029324C" w:rsidRDefault="00E440B7" w:rsidP="00893ACD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</w:p>
    <w:p w:rsidR="006C3CDC" w:rsidRPr="0029324C" w:rsidRDefault="009D02C4" w:rsidP="00893ACD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</w:t>
      </w:r>
      <w:r w:rsidR="00467523" w:rsidRPr="0029324C">
        <w:rPr>
          <w:rFonts w:eastAsia="Times New Roman" w:cs="Helvetica"/>
          <w:color w:val="000000"/>
          <w:sz w:val="24"/>
          <w:szCs w:val="24"/>
          <w:lang w:eastAsia="es-ES"/>
        </w:rPr>
        <w:t>A</w:t>
      </w:r>
      <w:r w:rsidR="006C3CDC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</w:t>
      </w:r>
      <w:r w:rsidR="00467523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través 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>del estudio comparativo de las formas y apariencias que se van sucediendo en los seres vivos</w:t>
      </w:r>
      <w:r w:rsidR="007064C0" w:rsidRPr="0029324C">
        <w:rPr>
          <w:rFonts w:eastAsia="Times New Roman" w:cs="Helvetica"/>
          <w:color w:val="000000"/>
          <w:sz w:val="24"/>
          <w:szCs w:val="24"/>
          <w:lang w:eastAsia="es-ES"/>
        </w:rPr>
        <w:t>,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</w:t>
      </w:r>
      <w:r w:rsidR="006C3CDC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se hace visible el 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>desarrollo paulatino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</w:t>
      </w:r>
      <w:r w:rsidR="006C3CDC" w:rsidRPr="0029324C">
        <w:rPr>
          <w:rFonts w:eastAsia="Times New Roman" w:cs="Helvetica"/>
          <w:color w:val="000000"/>
          <w:sz w:val="24"/>
          <w:szCs w:val="24"/>
          <w:lang w:eastAsia="es-ES"/>
        </w:rPr>
        <w:t>de cada uno de estos tres reinos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de la naturaleza. Tras estas observaciones podríamos preguntarnos si existe una tendencia evolutiva común a estos tres reinos.</w:t>
      </w:r>
    </w:p>
    <w:p w:rsidR="00E440B7" w:rsidRPr="0029324C" w:rsidRDefault="00E440B7" w:rsidP="00893ACD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</w:p>
    <w:p w:rsidR="009D02C4" w:rsidRPr="0029324C" w:rsidRDefault="009D02C4" w:rsidP="007064C0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La respuesta a la pregunta 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de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si el hombre desciende del animal o el animal del hombre, depende mucho de la visión bajo la cual se mire el m</w:t>
      </w:r>
      <w:r w:rsidR="00663488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undo y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qué punto de partida metodológico se tenga para investigar. Pues hay que tener en cuenta que 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tanto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los h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allazgos de los 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fósiles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>,</w:t>
      </w:r>
      <w:r w:rsidR="00893AC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como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los animales y</w:t>
      </w:r>
      <w:r w:rsidR="00663488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</w:t>
      </w:r>
      <w:r w:rsidR="007021FD" w:rsidRPr="0029324C">
        <w:rPr>
          <w:rFonts w:eastAsia="Times New Roman" w:cs="Helvetica"/>
          <w:color w:val="000000"/>
          <w:sz w:val="24"/>
          <w:szCs w:val="24"/>
          <w:lang w:eastAsia="es-ES"/>
        </w:rPr>
        <w:t>hombre</w:t>
      </w:r>
      <w:r w:rsidR="007064C0" w:rsidRPr="0029324C">
        <w:rPr>
          <w:rFonts w:eastAsia="Times New Roman" w:cs="Helvetica"/>
          <w:color w:val="000000"/>
          <w:sz w:val="24"/>
          <w:szCs w:val="24"/>
          <w:lang w:eastAsia="es-ES"/>
        </w:rPr>
        <w:t>s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que viven en la actualidad, so</w:t>
      </w:r>
      <w:r w:rsidR="00663488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n </w:t>
      </w:r>
      <w:r w:rsidR="007064C0" w:rsidRPr="0029324C">
        <w:rPr>
          <w:rFonts w:eastAsia="Times New Roman" w:cs="Helvetica"/>
          <w:color w:val="000000"/>
          <w:sz w:val="24"/>
          <w:szCs w:val="24"/>
          <w:lang w:eastAsia="es-ES"/>
        </w:rPr>
        <w:t>l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>os mismos para ambas visiones.</w:t>
      </w:r>
    </w:p>
    <w:p w:rsidR="00E440B7" w:rsidRPr="0029324C" w:rsidRDefault="00E440B7" w:rsidP="007064C0">
      <w:pPr>
        <w:spacing w:after="0"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</w:p>
    <w:p w:rsidR="007064C0" w:rsidRPr="0029324C" w:rsidRDefault="007064C0" w:rsidP="0029324C">
      <w:pPr>
        <w:spacing w:line="240" w:lineRule="auto"/>
        <w:ind w:firstLine="708"/>
        <w:jc w:val="both"/>
        <w:rPr>
          <w:rFonts w:eastAsia="Times New Roman" w:cs="Helvetica"/>
          <w:color w:val="000000"/>
          <w:sz w:val="24"/>
          <w:szCs w:val="24"/>
          <w:lang w:eastAsia="es-ES"/>
        </w:rPr>
      </w:pP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Respecto a los aspectos evolutivos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>,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dentro del campo de la biología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>, ha habido muchos avances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en los últimos años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>. Por lo tanto</w:t>
      </w:r>
      <w:r w:rsidR="00E440B7" w:rsidRPr="0029324C">
        <w:rPr>
          <w:rFonts w:eastAsia="Times New Roman" w:cs="Helvetica"/>
          <w:color w:val="000000"/>
          <w:sz w:val="24"/>
          <w:szCs w:val="24"/>
          <w:lang w:eastAsia="es-ES"/>
        </w:rPr>
        <w:t>,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sería nefasto para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los avances en el 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>conocimien</w:t>
      </w:r>
      <w:r w:rsidR="00663488" w:rsidRPr="0029324C">
        <w:rPr>
          <w:rFonts w:eastAsia="Times New Roman" w:cs="Helvetica"/>
          <w:color w:val="000000"/>
          <w:sz w:val="24"/>
          <w:szCs w:val="24"/>
          <w:lang w:eastAsia="es-ES"/>
        </w:rPr>
        <w:t>to de las ciencias naturales y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espirituales, </w:t>
      </w:r>
      <w:r w:rsidR="00663488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que se declarase 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cualquier visión del mundo como 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algo cerrado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y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fijo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>. Tan sólo ahí donde el reconoc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imiento hacia las cosas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 se mantiene </w:t>
      </w:r>
      <w:r w:rsidR="007021F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permanentemente 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fluido </w:t>
      </w:r>
      <w:r w:rsidR="007021FD" w:rsidRPr="0029324C">
        <w:rPr>
          <w:rFonts w:eastAsia="Times New Roman" w:cs="Helvetica"/>
          <w:color w:val="000000"/>
          <w:sz w:val="24"/>
          <w:szCs w:val="24"/>
          <w:lang w:eastAsia="es-ES"/>
        </w:rPr>
        <w:t xml:space="preserve">puede el hombre aproximarse </w:t>
      </w:r>
      <w:r w:rsidR="009D02C4" w:rsidRPr="0029324C">
        <w:rPr>
          <w:rFonts w:eastAsia="Times New Roman" w:cs="Helvetica"/>
          <w:color w:val="000000"/>
          <w:sz w:val="24"/>
          <w:szCs w:val="24"/>
          <w:lang w:eastAsia="es-ES"/>
        </w:rPr>
        <w:t>a la realida</w:t>
      </w:r>
      <w:r w:rsidRPr="0029324C">
        <w:rPr>
          <w:rFonts w:eastAsia="Times New Roman" w:cs="Helvetica"/>
          <w:color w:val="000000"/>
          <w:sz w:val="24"/>
          <w:szCs w:val="24"/>
          <w:lang w:eastAsia="es-ES"/>
        </w:rPr>
        <w:t>d de ellas.</w:t>
      </w:r>
    </w:p>
    <w:p w:rsidR="0029324C" w:rsidRDefault="007064C0" w:rsidP="007064C0">
      <w:pPr>
        <w:spacing w:line="240" w:lineRule="auto"/>
        <w:ind w:firstLine="708"/>
        <w:jc w:val="right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 w:rsidRPr="0029324C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E-M. </w:t>
      </w:r>
      <w:proofErr w:type="spellStart"/>
      <w:r w:rsidRPr="0029324C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Hoerner</w:t>
      </w:r>
      <w:proofErr w:type="spellEnd"/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140335</wp:posOffset>
            </wp:positionV>
            <wp:extent cx="2447925" cy="1838325"/>
            <wp:effectExtent l="19050" t="0" r="9525" b="0"/>
            <wp:wrapTight wrapText="bothSides">
              <wp:wrapPolygon edited="0">
                <wp:start x="-168" y="0"/>
                <wp:lineTo x="-168" y="21488"/>
                <wp:lineTo x="21684" y="21488"/>
                <wp:lineTo x="21684" y="0"/>
                <wp:lineTo x="-168" y="0"/>
              </wp:wrapPolygon>
            </wp:wrapTight>
            <wp:docPr id="4" name="3 Imagen" descr="evolution der Fortpflanzun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olution der Fortpflanzung76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288290</wp:posOffset>
            </wp:positionV>
            <wp:extent cx="1553210" cy="2257425"/>
            <wp:effectExtent l="19050" t="0" r="8890" b="0"/>
            <wp:wrapTight wrapText="bothSides">
              <wp:wrapPolygon edited="0">
                <wp:start x="-265" y="0"/>
                <wp:lineTo x="-265" y="21509"/>
                <wp:lineTo x="21724" y="21509"/>
                <wp:lineTo x="21724" y="0"/>
                <wp:lineTo x="-265" y="0"/>
              </wp:wrapPolygon>
            </wp:wrapTight>
            <wp:docPr id="3" name="2 Imagen" descr="Lionardo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ardo76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29324C" w:rsidRP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40640</wp:posOffset>
            </wp:positionV>
            <wp:extent cx="1666875" cy="2305050"/>
            <wp:effectExtent l="19050" t="0" r="9525" b="0"/>
            <wp:wrapTight wrapText="bothSides">
              <wp:wrapPolygon edited="0">
                <wp:start x="-247" y="0"/>
                <wp:lineTo x="-247" y="21421"/>
                <wp:lineTo x="21723" y="21421"/>
                <wp:lineTo x="21723" y="0"/>
                <wp:lineTo x="-247" y="0"/>
              </wp:wrapPolygon>
            </wp:wrapTight>
            <wp:docPr id="5" name="4 Imagen" descr="Vordergliedmaßen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dergliedmaßen76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24C" w:rsidRDefault="0029324C" w:rsidP="0029324C">
      <w:pPr>
        <w:rPr>
          <w:rFonts w:ascii="Helvetica" w:eastAsia="Times New Roman" w:hAnsi="Helvetica" w:cs="Helvetica"/>
          <w:sz w:val="24"/>
          <w:szCs w:val="24"/>
          <w:lang w:eastAsia="es-ES"/>
        </w:rPr>
      </w:pPr>
    </w:p>
    <w:p w:rsidR="007064C0" w:rsidRPr="0029324C" w:rsidRDefault="007064C0" w:rsidP="0029324C">
      <w:pPr>
        <w:jc w:val="center"/>
        <w:rPr>
          <w:rFonts w:ascii="Helvetica" w:eastAsia="Times New Roman" w:hAnsi="Helvetica" w:cs="Helvetica"/>
          <w:sz w:val="24"/>
          <w:szCs w:val="24"/>
          <w:lang w:eastAsia="es-ES"/>
        </w:rPr>
      </w:pPr>
    </w:p>
    <w:sectPr w:rsidR="007064C0" w:rsidRPr="0029324C" w:rsidSect="00D367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6A64"/>
    <w:rsid w:val="0001188D"/>
    <w:rsid w:val="000A0682"/>
    <w:rsid w:val="00135D27"/>
    <w:rsid w:val="001C6A0A"/>
    <w:rsid w:val="0029324C"/>
    <w:rsid w:val="002C4FD2"/>
    <w:rsid w:val="00467523"/>
    <w:rsid w:val="00494CBB"/>
    <w:rsid w:val="00663488"/>
    <w:rsid w:val="006C3CDC"/>
    <w:rsid w:val="006D43DB"/>
    <w:rsid w:val="007021FD"/>
    <w:rsid w:val="007064C0"/>
    <w:rsid w:val="00893ACD"/>
    <w:rsid w:val="008D2F61"/>
    <w:rsid w:val="009A6A64"/>
    <w:rsid w:val="009D02C4"/>
    <w:rsid w:val="00AD7758"/>
    <w:rsid w:val="00B240F4"/>
    <w:rsid w:val="00CF242F"/>
    <w:rsid w:val="00D367FD"/>
    <w:rsid w:val="00DB766D"/>
    <w:rsid w:val="00DE3711"/>
    <w:rsid w:val="00E440B7"/>
    <w:rsid w:val="00F732B8"/>
    <w:rsid w:val="00FB2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7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F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2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0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</dc:creator>
  <cp:keywords/>
  <dc:description/>
  <cp:lastModifiedBy>Maribel Arias</cp:lastModifiedBy>
  <cp:revision>2</cp:revision>
  <cp:lastPrinted>2014-02-19T09:11:00Z</cp:lastPrinted>
  <dcterms:created xsi:type="dcterms:W3CDTF">2014-03-12T09:11:00Z</dcterms:created>
  <dcterms:modified xsi:type="dcterms:W3CDTF">2014-03-12T09:11:00Z</dcterms:modified>
</cp:coreProperties>
</file>