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00" w:before="100" w:line="100" w:lineRule="atLeast"/>
        <w:contextualSpacing w:val="false"/>
        <w:jc w:val="center"/>
      </w:pPr>
      <w:r>
        <w:rPr>
          <w:rFonts w:ascii="Times New Roman" w:cs="Times New Roman" w:eastAsia="Times New Roman" w:hAnsi="Times New Roman"/>
          <w:b/>
          <w:bCs/>
          <w:color w:val="000000"/>
          <w:sz w:val="24"/>
          <w:szCs w:val="24"/>
          <w:lang w:eastAsia="es-ES"/>
        </w:rPr>
        <w:t xml:space="preserve">Acta de la ASAMBLEA DE BAH </w:t>
      </w:r>
    </w:p>
    <w:p>
      <w:pPr>
        <w:pStyle w:val="style0"/>
        <w:spacing w:after="100" w:before="100" w:line="100" w:lineRule="atLeast"/>
        <w:contextualSpacing w:val="false"/>
        <w:jc w:val="center"/>
      </w:pPr>
      <w:r>
        <w:rPr>
          <w:rFonts w:ascii="Times New Roman" w:cs="Times New Roman" w:eastAsia="Times New Roman" w:hAnsi="Times New Roman"/>
          <w:b/>
          <w:bCs/>
          <w:color w:val="000000"/>
          <w:sz w:val="24"/>
          <w:szCs w:val="24"/>
          <w:lang w:eastAsia="es-ES"/>
        </w:rPr>
        <w:t>Febrero de 2013</w:t>
      </w:r>
    </w:p>
    <w:p>
      <w:pPr>
        <w:pStyle w:val="style0"/>
        <w:spacing w:after="100" w:before="100" w:line="100" w:lineRule="atLeast"/>
        <w:contextualSpacing w:val="false"/>
        <w:jc w:val="center"/>
      </w:pPr>
      <w:r>
        <w:rPr/>
      </w:r>
    </w:p>
    <w:p>
      <w:pPr>
        <w:pStyle w:val="style0"/>
        <w:numPr>
          <w:ilvl w:val="0"/>
          <w:numId w:val="1"/>
        </w:numPr>
        <w:spacing w:after="0" w:before="100" w:line="100" w:lineRule="atLeast"/>
        <w:ind w:hanging="360" w:left="1590" w:right="0"/>
        <w:contextualSpacing w:val="false"/>
        <w:jc w:val="both"/>
      </w:pPr>
      <w:r>
        <w:rPr>
          <w:rFonts w:ascii="Times New Roman" w:cs="Times New Roman" w:eastAsia="Times New Roman" w:hAnsi="Times New Roman"/>
          <w:b/>
          <w:bCs/>
          <w:color w:val="000000"/>
          <w:sz w:val="24"/>
          <w:szCs w:val="24"/>
          <w:lang w:eastAsia="es-ES"/>
        </w:rPr>
        <w:t xml:space="preserve">Fecha: </w:t>
      </w:r>
      <w:r>
        <w:rPr>
          <w:rFonts w:ascii="Times New Roman" w:cs="Times New Roman" w:eastAsia="Times New Roman" w:hAnsi="Times New Roman"/>
          <w:color w:val="000000"/>
          <w:sz w:val="24"/>
          <w:szCs w:val="24"/>
          <w:lang w:eastAsia="es-ES"/>
        </w:rPr>
        <w:t>6 de febrero de 2013.</w:t>
      </w:r>
    </w:p>
    <w:p>
      <w:pPr>
        <w:pStyle w:val="style0"/>
        <w:numPr>
          <w:ilvl w:val="0"/>
          <w:numId w:val="1"/>
        </w:numPr>
        <w:spacing w:after="0" w:before="100" w:line="100" w:lineRule="atLeast"/>
        <w:ind w:hanging="360" w:left="1590" w:right="0"/>
        <w:contextualSpacing w:val="false"/>
        <w:jc w:val="both"/>
      </w:pPr>
      <w:r>
        <w:rPr>
          <w:rFonts w:ascii="Times New Roman" w:cs="Times New Roman" w:eastAsia="Times New Roman" w:hAnsi="Times New Roman"/>
          <w:b/>
          <w:bCs/>
          <w:color w:val="000000"/>
          <w:sz w:val="24"/>
          <w:szCs w:val="24"/>
          <w:lang w:eastAsia="es-ES"/>
        </w:rPr>
        <w:t xml:space="preserve">Acuden: </w:t>
      </w:r>
      <w:r>
        <w:rPr>
          <w:rFonts w:ascii="Times New Roman" w:cs="Times New Roman" w:eastAsia="Times New Roman" w:hAnsi="Times New Roman"/>
          <w:color w:val="000000"/>
          <w:sz w:val="24"/>
          <w:szCs w:val="24"/>
          <w:lang w:eastAsia="es-ES"/>
        </w:rPr>
        <w:t>Tirso, Bah de verde, Sanse, Carabah, Desbahrío, Elipa, Lavapiés, Porspe, Tomatetuán, Guinda, Estrecho, Grupo de Güerta y Comisión Económica.</w:t>
      </w:r>
    </w:p>
    <w:p>
      <w:pPr>
        <w:pStyle w:val="style0"/>
        <w:numPr>
          <w:ilvl w:val="0"/>
          <w:numId w:val="1"/>
        </w:numPr>
        <w:spacing w:after="0" w:before="100" w:line="100" w:lineRule="atLeast"/>
        <w:ind w:hanging="360" w:left="1590" w:right="0"/>
        <w:contextualSpacing w:val="false"/>
        <w:jc w:val="both"/>
      </w:pPr>
      <w:r>
        <w:rPr>
          <w:rFonts w:ascii="Times New Roman" w:cs="Times New Roman" w:eastAsia="Times New Roman" w:hAnsi="Times New Roman"/>
          <w:b/>
          <w:bCs/>
          <w:color w:val="000000"/>
          <w:sz w:val="24"/>
          <w:szCs w:val="24"/>
          <w:lang w:eastAsia="es-ES"/>
        </w:rPr>
        <w:t xml:space="preserve">Nº de grupos: </w:t>
      </w:r>
      <w:r>
        <w:rPr>
          <w:rFonts w:ascii="Times New Roman" w:cs="Times New Roman" w:eastAsia="Times New Roman" w:hAnsi="Times New Roman"/>
          <w:color w:val="000000"/>
          <w:sz w:val="24"/>
          <w:szCs w:val="24"/>
          <w:lang w:eastAsia="es-ES"/>
        </w:rPr>
        <w:t>12.</w:t>
      </w:r>
    </w:p>
    <w:p>
      <w:pPr>
        <w:pStyle w:val="style0"/>
        <w:numPr>
          <w:ilvl w:val="0"/>
          <w:numId w:val="1"/>
        </w:numPr>
        <w:spacing w:after="0" w:before="100" w:line="100" w:lineRule="atLeast"/>
        <w:ind w:hanging="360" w:left="1590" w:right="0"/>
        <w:contextualSpacing w:val="false"/>
        <w:jc w:val="both"/>
      </w:pPr>
      <w:r>
        <w:rPr>
          <w:rFonts w:ascii="Times New Roman" w:cs="Times New Roman" w:eastAsia="Times New Roman" w:hAnsi="Times New Roman"/>
          <w:b/>
          <w:bCs/>
          <w:color w:val="000000"/>
          <w:sz w:val="24"/>
          <w:szCs w:val="24"/>
          <w:lang w:eastAsia="es-ES"/>
        </w:rPr>
        <w:t xml:space="preserve">Número de bolsas: </w:t>
      </w:r>
      <w:r>
        <w:rPr>
          <w:rFonts w:ascii="Times New Roman" w:cs="Times New Roman" w:eastAsia="Times New Roman" w:hAnsi="Times New Roman"/>
          <w:color w:val="000000"/>
          <w:sz w:val="24"/>
          <w:szCs w:val="24"/>
          <w:lang w:eastAsia="es-ES"/>
        </w:rPr>
        <w:t>105.</w:t>
      </w:r>
    </w:p>
    <w:p>
      <w:pPr>
        <w:pStyle w:val="style0"/>
        <w:numPr>
          <w:ilvl w:val="0"/>
          <w:numId w:val="1"/>
        </w:numPr>
        <w:spacing w:after="0" w:before="100" w:line="100" w:lineRule="atLeast"/>
        <w:ind w:hanging="360" w:left="1590" w:right="0"/>
        <w:contextualSpacing w:val="false"/>
        <w:jc w:val="both"/>
      </w:pPr>
      <w:r>
        <w:rPr>
          <w:rFonts w:ascii="Times New Roman" w:cs="Times New Roman" w:eastAsia="Times New Roman" w:hAnsi="Times New Roman"/>
          <w:b/>
          <w:bCs/>
          <w:color w:val="000000"/>
          <w:sz w:val="24"/>
          <w:szCs w:val="24"/>
          <w:lang w:eastAsia="es-ES"/>
        </w:rPr>
        <w:t xml:space="preserve">Duración: </w:t>
      </w:r>
      <w:r>
        <w:rPr>
          <w:rFonts w:ascii="Times New Roman" w:cs="Times New Roman" w:eastAsia="Times New Roman" w:hAnsi="Times New Roman"/>
          <w:color w:val="000000"/>
          <w:sz w:val="24"/>
          <w:szCs w:val="24"/>
          <w:lang w:eastAsia="es-ES"/>
        </w:rPr>
        <w:t>de 20:00 a 22:00.</w:t>
      </w:r>
    </w:p>
    <w:p>
      <w:pPr>
        <w:pStyle w:val="style0"/>
        <w:numPr>
          <w:ilvl w:val="0"/>
          <w:numId w:val="1"/>
        </w:numPr>
        <w:spacing w:after="0" w:before="100" w:line="100" w:lineRule="atLeast"/>
        <w:ind w:hanging="360" w:left="1590" w:right="0"/>
        <w:contextualSpacing w:val="false"/>
        <w:jc w:val="both"/>
      </w:pPr>
      <w:r>
        <w:rPr>
          <w:rFonts w:ascii="Times New Roman" w:cs="Times New Roman" w:eastAsia="Times New Roman" w:hAnsi="Times New Roman"/>
          <w:b/>
          <w:bCs/>
          <w:color w:val="000000"/>
          <w:sz w:val="24"/>
          <w:szCs w:val="24"/>
          <w:lang w:eastAsia="es-ES"/>
        </w:rPr>
        <w:t xml:space="preserve">Modera: </w:t>
      </w:r>
      <w:r>
        <w:rPr>
          <w:rFonts w:ascii="Times New Roman" w:cs="Times New Roman" w:eastAsia="Times New Roman" w:hAnsi="Times New Roman"/>
          <w:color w:val="000000"/>
          <w:sz w:val="24"/>
          <w:szCs w:val="24"/>
          <w:lang w:eastAsia="es-ES"/>
        </w:rPr>
        <w:t>Sanse.</w:t>
      </w:r>
    </w:p>
    <w:p>
      <w:pPr>
        <w:pStyle w:val="style0"/>
        <w:numPr>
          <w:ilvl w:val="0"/>
          <w:numId w:val="1"/>
        </w:numPr>
        <w:spacing w:after="0" w:before="100" w:line="100" w:lineRule="atLeast"/>
        <w:ind w:hanging="360" w:left="1590" w:right="0"/>
        <w:contextualSpacing w:val="false"/>
        <w:jc w:val="both"/>
      </w:pPr>
      <w:r>
        <w:rPr>
          <w:rFonts w:ascii="Times New Roman" w:cs="Times New Roman" w:eastAsia="Times New Roman" w:hAnsi="Times New Roman"/>
          <w:b/>
          <w:bCs/>
          <w:color w:val="000000"/>
          <w:sz w:val="24"/>
          <w:szCs w:val="24"/>
          <w:lang w:eastAsia="es-ES"/>
        </w:rPr>
        <w:t xml:space="preserve">Toma actas: </w:t>
      </w:r>
      <w:r>
        <w:rPr>
          <w:rFonts w:ascii="Times New Roman" w:cs="Times New Roman" w:eastAsia="Times New Roman" w:hAnsi="Times New Roman"/>
          <w:b w:val="false"/>
          <w:bCs w:val="false"/>
          <w:color w:val="000000"/>
          <w:sz w:val="24"/>
          <w:szCs w:val="24"/>
          <w:lang w:eastAsia="es-ES"/>
        </w:rPr>
        <w:t>Desbahrío</w:t>
      </w:r>
      <w:r>
        <w:rPr>
          <w:rFonts w:ascii="Times New Roman" w:cs="Times New Roman" w:eastAsia="Times New Roman" w:hAnsi="Times New Roman"/>
          <w:color w:val="000000"/>
          <w:sz w:val="24"/>
          <w:szCs w:val="24"/>
          <w:lang w:eastAsia="es-ES"/>
        </w:rPr>
        <w:t>.</w:t>
      </w:r>
    </w:p>
    <w:p>
      <w:pPr>
        <w:pStyle w:val="style0"/>
        <w:spacing w:after="0" w:before="100" w:line="100" w:lineRule="atLeast"/>
        <w:ind w:hanging="360" w:left="1590" w:right="0"/>
        <w:contextualSpacing w:val="false"/>
        <w:jc w:val="both"/>
      </w:pPr>
      <w:r>
        <w:rPr/>
      </w:r>
    </w:p>
    <w:p>
      <w:pPr>
        <w:pStyle w:val="style0"/>
        <w:spacing w:after="100" w:before="100" w:line="100" w:lineRule="atLeast"/>
        <w:contextualSpacing w:val="false"/>
        <w:jc w:val="center"/>
      </w:pPr>
      <w:r>
        <w:rPr>
          <w:rFonts w:ascii="Times New Roman" w:cs="Times New Roman" w:eastAsia="Times New Roman" w:hAnsi="Times New Roman"/>
          <w:b/>
          <w:bCs/>
          <w:color w:val="000000"/>
          <w:sz w:val="24"/>
          <w:szCs w:val="24"/>
          <w:u w:val="single"/>
          <w:lang w:eastAsia="es-ES"/>
        </w:rPr>
        <w:t>RESUMEN</w:t>
      </w:r>
    </w:p>
    <w:p>
      <w:pPr>
        <w:pStyle w:val="style0"/>
        <w:spacing w:after="100" w:before="100" w:line="100" w:lineRule="atLeast"/>
        <w:contextualSpacing w:val="false"/>
        <w:jc w:val="center"/>
      </w:pPr>
      <w:r>
        <w:rPr/>
      </w:r>
    </w:p>
    <w:p>
      <w:pPr>
        <w:pStyle w:val="style0"/>
        <w:numPr>
          <w:ilvl w:val="0"/>
          <w:numId w:val="2"/>
        </w:numPr>
        <w:spacing w:after="0" w:before="100" w:line="100" w:lineRule="atLeast"/>
        <w:ind w:hanging="360" w:left="1590" w:right="0"/>
        <w:contextualSpacing w:val="false"/>
      </w:pPr>
      <w:r>
        <w:rPr>
          <w:rFonts w:ascii="Times New Roman" w:cs="Times New Roman" w:eastAsia="Times New Roman" w:hAnsi="Times New Roman"/>
          <w:b/>
          <w:bCs/>
          <w:color w:val="000000"/>
          <w:sz w:val="24"/>
          <w:szCs w:val="24"/>
          <w:lang w:eastAsia="es-ES"/>
        </w:rPr>
        <w:t>ACUERDOS Y COMPROMISOS</w:t>
      </w:r>
    </w:p>
    <w:p>
      <w:pPr>
        <w:pStyle w:val="style0"/>
        <w:numPr>
          <w:ilvl w:val="0"/>
          <w:numId w:val="3"/>
        </w:numPr>
        <w:spacing w:after="0" w:before="100" w:line="100" w:lineRule="atLeast"/>
        <w:ind w:hanging="360" w:left="1436" w:right="0"/>
        <w:contextualSpacing w:val="false"/>
        <w:jc w:val="both"/>
      </w:pPr>
      <w:r>
        <w:rPr>
          <w:rFonts w:ascii="Times New Roman" w:cs="Times New Roman" w:eastAsia="Times New Roman" w:hAnsi="Times New Roman"/>
          <w:color w:val="000000"/>
          <w:sz w:val="24"/>
          <w:szCs w:val="24"/>
          <w:lang w:eastAsia="es-ES"/>
        </w:rPr>
        <w:t>Estrecho manda un Power Point sobre la Calabaza por la lista general.</w:t>
      </w:r>
    </w:p>
    <w:p>
      <w:pPr>
        <w:pStyle w:val="style0"/>
        <w:numPr>
          <w:ilvl w:val="0"/>
          <w:numId w:val="3"/>
        </w:numPr>
        <w:spacing w:after="0" w:before="100" w:line="100" w:lineRule="atLeast"/>
        <w:ind w:hanging="360" w:left="1436" w:right="0"/>
        <w:contextualSpacing w:val="false"/>
        <w:jc w:val="both"/>
      </w:pPr>
      <w:r>
        <w:rPr>
          <w:rFonts w:ascii="Times New Roman" w:cs="Times New Roman" w:eastAsia="Times New Roman" w:hAnsi="Times New Roman"/>
          <w:color w:val="000000"/>
          <w:sz w:val="24"/>
          <w:szCs w:val="24"/>
          <w:lang w:eastAsia="es-ES"/>
        </w:rPr>
        <w:t>Estrecho indaga la manera de dar de baja a la persona de Sanse que no quiere aparecer como socia en los documentos fundacionales del Bah!</w:t>
      </w:r>
    </w:p>
    <w:p>
      <w:pPr>
        <w:pStyle w:val="style0"/>
        <w:numPr>
          <w:ilvl w:val="1"/>
          <w:numId w:val="3"/>
        </w:numPr>
        <w:spacing w:after="0" w:before="100" w:line="100" w:lineRule="atLeast"/>
        <w:contextualSpacing w:val="false"/>
        <w:jc w:val="both"/>
      </w:pPr>
      <w:r>
        <w:rPr>
          <w:rFonts w:ascii="Times New Roman" w:cs="Times New Roman" w:eastAsia="Times New Roman" w:hAnsi="Times New Roman"/>
          <w:b w:val="false"/>
          <w:bCs w:val="false"/>
          <w:color w:val="000000"/>
          <w:sz w:val="24"/>
          <w:szCs w:val="24"/>
          <w:lang w:eastAsia="es-ES"/>
        </w:rPr>
        <w:t>Se acuerda presupuestar el gasto para formación que saldrá del presupuesto general para pagar el curso de Altekio para el GG.</w:t>
      </w:r>
    </w:p>
    <w:p>
      <w:pPr>
        <w:pStyle w:val="style0"/>
        <w:spacing w:after="0" w:before="100" w:line="100" w:lineRule="atLeast"/>
        <w:ind w:hanging="360" w:left="1436" w:right="0"/>
        <w:contextualSpacing w:val="false"/>
        <w:jc w:val="both"/>
      </w:pPr>
      <w:r>
        <w:rPr/>
      </w:r>
    </w:p>
    <w:p>
      <w:pPr>
        <w:pStyle w:val="style0"/>
        <w:numPr>
          <w:ilvl w:val="0"/>
          <w:numId w:val="4"/>
        </w:numPr>
        <w:spacing w:after="0" w:before="100" w:line="100" w:lineRule="atLeast"/>
        <w:ind w:hanging="360" w:left="1590" w:right="0"/>
        <w:contextualSpacing w:val="false"/>
      </w:pPr>
      <w:r>
        <w:rPr>
          <w:rFonts w:ascii="Times New Roman" w:cs="Times New Roman" w:eastAsia="Times New Roman" w:hAnsi="Times New Roman"/>
          <w:b/>
          <w:bCs/>
          <w:color w:val="000000"/>
          <w:sz w:val="24"/>
          <w:szCs w:val="24"/>
          <w:lang w:eastAsia="es-ES"/>
        </w:rPr>
        <w:t>TAREAS PARA GRUPOS</w:t>
      </w:r>
    </w:p>
    <w:p>
      <w:pPr>
        <w:pStyle w:val="style0"/>
        <w:numPr>
          <w:ilvl w:val="0"/>
          <w:numId w:val="5"/>
        </w:numPr>
        <w:spacing w:after="0" w:before="100" w:line="100" w:lineRule="atLeast"/>
        <w:ind w:hanging="360" w:left="1436" w:right="0"/>
        <w:contextualSpacing w:val="false"/>
        <w:jc w:val="both"/>
      </w:pPr>
      <w:r>
        <w:rPr>
          <w:rFonts w:ascii="Times New Roman" w:cs="Times New Roman" w:eastAsia="Times New Roman" w:hAnsi="Times New Roman"/>
          <w:color w:val="000000"/>
          <w:sz w:val="24"/>
          <w:szCs w:val="24"/>
          <w:lang w:eastAsia="es-ES"/>
        </w:rPr>
        <w:t>Voluntarias para hacer sesión informativa sobre la Calabaza Resistencia para Carabah.</w:t>
      </w:r>
    </w:p>
    <w:p>
      <w:pPr>
        <w:pStyle w:val="style0"/>
        <w:numPr>
          <w:ilvl w:val="0"/>
          <w:numId w:val="5"/>
        </w:numPr>
        <w:spacing w:after="0" w:before="100" w:line="100" w:lineRule="atLeast"/>
        <w:ind w:hanging="360" w:left="1436" w:right="0"/>
        <w:contextualSpacing w:val="false"/>
        <w:jc w:val="both"/>
      </w:pPr>
      <w:r>
        <w:rPr>
          <w:rFonts w:ascii="Times New Roman" w:cs="Times New Roman" w:eastAsia="Times New Roman" w:hAnsi="Times New Roman"/>
          <w:color w:val="000000"/>
          <w:sz w:val="24"/>
          <w:szCs w:val="24"/>
          <w:lang w:eastAsia="es-ES"/>
        </w:rPr>
        <w:t>Carabah pregunta si hay voluntarias para unirse a un grupo de revisión del texto de la Calabaza Resistencia.</w:t>
      </w:r>
    </w:p>
    <w:p>
      <w:pPr>
        <w:pStyle w:val="style0"/>
        <w:numPr>
          <w:ilvl w:val="0"/>
          <w:numId w:val="5"/>
        </w:numPr>
        <w:spacing w:after="0" w:before="100" w:line="100" w:lineRule="atLeast"/>
        <w:ind w:hanging="360" w:left="1436" w:right="0"/>
        <w:contextualSpacing w:val="false"/>
        <w:jc w:val="both"/>
      </w:pPr>
      <w:r>
        <w:rPr>
          <w:rFonts w:ascii="Times New Roman" w:cs="Times New Roman" w:eastAsia="Times New Roman" w:hAnsi="Times New Roman"/>
          <w:color w:val="000000"/>
          <w:sz w:val="24"/>
          <w:szCs w:val="24"/>
          <w:lang w:eastAsia="es-ES"/>
        </w:rPr>
        <w:t>Voluntarias para actualizar la web. Indagar quién llevaba antes el tema web.</w:t>
      </w:r>
    </w:p>
    <w:p>
      <w:pPr>
        <w:pStyle w:val="style0"/>
        <w:numPr>
          <w:ilvl w:val="0"/>
          <w:numId w:val="5"/>
        </w:numPr>
        <w:spacing w:after="0" w:before="100" w:line="100" w:lineRule="atLeast"/>
        <w:ind w:hanging="360" w:left="1436" w:right="0"/>
        <w:contextualSpacing w:val="false"/>
        <w:jc w:val="both"/>
      </w:pPr>
      <w:r>
        <w:rPr>
          <w:rFonts w:ascii="Times New Roman" w:cs="Times New Roman" w:eastAsia="Times New Roman" w:hAnsi="Times New Roman"/>
          <w:color w:val="000000"/>
          <w:sz w:val="24"/>
          <w:szCs w:val="24"/>
          <w:lang w:eastAsia="es-ES"/>
        </w:rPr>
        <w:t>Debatir cómo queremos emplear la devolución de la subida de las asignaciones de tres personas del GG.</w:t>
      </w:r>
    </w:p>
    <w:p>
      <w:pPr>
        <w:pStyle w:val="style0"/>
        <w:numPr>
          <w:ilvl w:val="0"/>
          <w:numId w:val="5"/>
        </w:numPr>
        <w:spacing w:after="0" w:before="100" w:line="100" w:lineRule="atLeast"/>
        <w:ind w:hanging="360" w:left="1436" w:right="0"/>
        <w:contextualSpacing w:val="false"/>
        <w:jc w:val="both"/>
      </w:pPr>
      <w:r>
        <w:rPr>
          <w:rFonts w:ascii="Times New Roman" w:cs="Times New Roman" w:eastAsia="Times New Roman" w:hAnsi="Times New Roman"/>
          <w:color w:val="000000"/>
          <w:sz w:val="24"/>
          <w:szCs w:val="24"/>
          <w:lang w:eastAsia="es-ES"/>
        </w:rPr>
        <w:t>Acordar</w:t>
      </w:r>
      <w:r>
        <w:rPr>
          <w:rFonts w:ascii="Times New Roman" w:cs="Times New Roman" w:eastAsia="Times New Roman" w:hAnsi="Times New Roman"/>
          <w:color w:val="000000"/>
          <w:sz w:val="24"/>
          <w:szCs w:val="24"/>
          <w:lang w:eastAsia="es-ES"/>
        </w:rPr>
        <w:t xml:space="preserve"> si estamos de acuerdo con la tarea rotativa de contestar a los mails de gente que se interesa por el Bah!</w:t>
      </w:r>
    </w:p>
    <w:p>
      <w:pPr>
        <w:pStyle w:val="style0"/>
        <w:spacing w:after="0" w:before="100" w:line="100" w:lineRule="atLeast"/>
        <w:ind w:hanging="0" w:left="1076" w:right="0"/>
        <w:contextualSpacing w:val="false"/>
        <w:jc w:val="both"/>
      </w:pPr>
      <w:r>
        <w:rPr/>
      </w:r>
    </w:p>
    <w:p>
      <w:pPr>
        <w:pStyle w:val="style0"/>
        <w:spacing w:after="100" w:before="100" w:line="100" w:lineRule="atLeast"/>
        <w:contextualSpacing w:val="false"/>
        <w:jc w:val="center"/>
      </w:pPr>
      <w:r>
        <w:rPr/>
      </w:r>
    </w:p>
    <w:p>
      <w:pPr>
        <w:pStyle w:val="style0"/>
        <w:spacing w:after="100" w:before="100" w:line="100" w:lineRule="atLeast"/>
        <w:contextualSpacing w:val="false"/>
        <w:jc w:val="center"/>
      </w:pPr>
      <w:r>
        <w:rPr/>
      </w:r>
    </w:p>
    <w:p>
      <w:pPr>
        <w:pStyle w:val="style0"/>
        <w:spacing w:after="100" w:before="100" w:line="100" w:lineRule="atLeast"/>
        <w:contextualSpacing w:val="false"/>
        <w:jc w:val="center"/>
      </w:pPr>
      <w:r>
        <w:rPr/>
      </w:r>
    </w:p>
    <w:p>
      <w:pPr>
        <w:pStyle w:val="style0"/>
        <w:spacing w:after="100" w:before="100" w:line="100" w:lineRule="atLeast"/>
        <w:contextualSpacing w:val="false"/>
        <w:jc w:val="center"/>
      </w:pPr>
      <w:r>
        <w:rPr/>
      </w:r>
    </w:p>
    <w:p>
      <w:pPr>
        <w:pStyle w:val="style0"/>
        <w:spacing w:after="100" w:before="100" w:line="100" w:lineRule="atLeast"/>
        <w:contextualSpacing w:val="false"/>
        <w:jc w:val="center"/>
      </w:pPr>
      <w:r>
        <w:rPr/>
      </w:r>
    </w:p>
    <w:p>
      <w:pPr>
        <w:pStyle w:val="style0"/>
        <w:spacing w:after="100" w:before="100" w:line="100" w:lineRule="atLeast"/>
        <w:contextualSpacing w:val="false"/>
        <w:jc w:val="center"/>
      </w:pPr>
      <w:r>
        <w:rPr>
          <w:rFonts w:ascii="Times New Roman" w:cs="Times New Roman" w:eastAsia="Times New Roman" w:hAnsi="Times New Roman"/>
          <w:b/>
          <w:bCs/>
          <w:color w:val="000000"/>
          <w:sz w:val="24"/>
          <w:szCs w:val="24"/>
          <w:u w:val="single"/>
          <w:lang w:eastAsia="es-ES"/>
        </w:rPr>
        <w:t>Próxima asamblea de marzo</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Fecha: 6 de marzo.</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Lugar: Patio Maravillas.</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Hora: 19:00.</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Modera: Desabahrío.</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Toma actas: Tirso.</w:t>
      </w:r>
    </w:p>
    <w:p>
      <w:pPr>
        <w:pStyle w:val="style0"/>
        <w:spacing w:after="100" w:before="100" w:line="100" w:lineRule="atLeast"/>
        <w:contextualSpacing w:val="false"/>
      </w:pPr>
      <w:r>
        <w:rPr/>
      </w:r>
    </w:p>
    <w:p>
      <w:pPr>
        <w:pStyle w:val="style0"/>
        <w:spacing w:after="100" w:before="100" w:line="100" w:lineRule="atLeast"/>
        <w:contextualSpacing w:val="false"/>
      </w:pPr>
      <w:r>
        <w:rPr/>
      </w:r>
    </w:p>
    <w:p>
      <w:pPr>
        <w:pStyle w:val="style0"/>
        <w:spacing w:after="100" w:before="100" w:line="100" w:lineRule="atLeast"/>
        <w:contextualSpacing w:val="false"/>
        <w:jc w:val="both"/>
      </w:pPr>
      <w:r>
        <w:rPr>
          <w:rFonts w:ascii="Times New Roman" w:cs="Times New Roman" w:eastAsia="Times New Roman" w:hAnsi="Times New Roman"/>
          <w:b/>
          <w:bCs/>
          <w:color w:val="000000"/>
          <w:sz w:val="24"/>
          <w:szCs w:val="24"/>
          <w:lang w:eastAsia="es-ES"/>
        </w:rPr>
        <w:t>ORDEN DEL DÍA</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1. Correcciones al acta.</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ab/>
        <w:t>1.1. Balanza.</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ab/>
        <w:t>1.2. Fecha de AC de Elipa.</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2. Breves</w:t>
      </w:r>
    </w:p>
    <w:p>
      <w:pPr>
        <w:pStyle w:val="style0"/>
        <w:spacing w:after="0" w:before="100" w:line="100" w:lineRule="atLeast"/>
        <w:ind w:firstLine="348" w:left="360" w:right="0"/>
        <w:contextualSpacing w:val="false"/>
      </w:pPr>
      <w:r>
        <w:rPr>
          <w:rFonts w:ascii="Times New Roman" w:cs="Times New Roman" w:eastAsia="Times New Roman" w:hAnsi="Times New Roman"/>
          <w:color w:val="000000"/>
          <w:sz w:val="24"/>
          <w:szCs w:val="24"/>
          <w:lang w:eastAsia="es-ES"/>
        </w:rPr>
        <w:t>2.1. Domingos Verdes</w:t>
      </w:r>
    </w:p>
    <w:p>
      <w:pPr>
        <w:pStyle w:val="style0"/>
        <w:spacing w:after="0" w:before="100" w:line="100" w:lineRule="atLeast"/>
        <w:ind w:firstLine="348" w:left="360" w:right="0"/>
        <w:contextualSpacing w:val="false"/>
      </w:pPr>
      <w:r>
        <w:rPr>
          <w:rFonts w:ascii="Times New Roman" w:cs="Times New Roman" w:eastAsia="Times New Roman" w:hAnsi="Times New Roman"/>
          <w:color w:val="000000"/>
          <w:sz w:val="24"/>
          <w:szCs w:val="24"/>
          <w:lang w:eastAsia="es-ES"/>
        </w:rPr>
        <w:t>2.2. Carabah: Comentario sobre Calabaza Resistente.</w:t>
      </w:r>
    </w:p>
    <w:p>
      <w:pPr>
        <w:pStyle w:val="style0"/>
        <w:spacing w:after="0" w:before="100" w:line="100" w:lineRule="atLeast"/>
        <w:ind w:firstLine="348" w:left="360" w:right="0"/>
        <w:contextualSpacing w:val="false"/>
      </w:pPr>
      <w:r>
        <w:rPr>
          <w:rFonts w:ascii="Times New Roman" w:cs="Times New Roman" w:eastAsia="Times New Roman" w:hAnsi="Times New Roman"/>
          <w:color w:val="000000"/>
          <w:sz w:val="24"/>
          <w:szCs w:val="24"/>
          <w:lang w:eastAsia="es-ES"/>
        </w:rPr>
        <w:t>2.3. Tirso: Comentario sobre tríptico Bah!</w:t>
        <w:br/>
        <w:tab/>
        <w:t>2.4. GG: Comentario sobre subida de asignación.</w:t>
      </w:r>
    </w:p>
    <w:p>
      <w:pPr>
        <w:pStyle w:val="style0"/>
        <w:spacing w:after="0" w:before="100" w:line="100" w:lineRule="atLeast"/>
        <w:ind w:firstLine="348" w:left="360" w:right="0"/>
        <w:contextualSpacing w:val="false"/>
      </w:pPr>
      <w:r>
        <w:rPr>
          <w:rFonts w:ascii="Times New Roman" w:cs="Times New Roman" w:eastAsia="Times New Roman" w:hAnsi="Times New Roman"/>
          <w:color w:val="000000"/>
          <w:sz w:val="24"/>
          <w:szCs w:val="24"/>
          <w:lang w:eastAsia="es-ES"/>
        </w:rPr>
        <w:t>2.5. Operación de Christian.</w:t>
      </w:r>
    </w:p>
    <w:p>
      <w:pPr>
        <w:pStyle w:val="style0"/>
        <w:spacing w:after="0" w:before="100" w:line="100" w:lineRule="atLeast"/>
        <w:ind w:firstLine="348" w:left="360" w:right="0"/>
        <w:contextualSpacing w:val="false"/>
      </w:pPr>
      <w:r>
        <w:rPr>
          <w:rFonts w:ascii="Times New Roman" w:cs="Times New Roman" w:eastAsia="Times New Roman" w:hAnsi="Times New Roman"/>
          <w:color w:val="000000"/>
          <w:sz w:val="24"/>
          <w:szCs w:val="24"/>
          <w:lang w:eastAsia="es-ES"/>
        </w:rPr>
        <w:t>2.6. Acciones Colectivas.</w:t>
      </w:r>
    </w:p>
    <w:p>
      <w:pPr>
        <w:pStyle w:val="style0"/>
        <w:spacing w:after="0" w:before="100" w:line="100" w:lineRule="atLeast"/>
        <w:ind w:firstLine="348" w:left="360" w:right="0"/>
        <w:contextualSpacing w:val="false"/>
      </w:pPr>
      <w:r>
        <w:rPr>
          <w:rFonts w:ascii="Times New Roman" w:cs="Times New Roman" w:eastAsia="Times New Roman" w:hAnsi="Times New Roman"/>
          <w:color w:val="000000"/>
          <w:sz w:val="24"/>
          <w:szCs w:val="24"/>
          <w:lang w:eastAsia="es-ES"/>
        </w:rPr>
        <w:t>2.7. Sanse: baja de una asociada.</w:t>
      </w:r>
    </w:p>
    <w:p>
      <w:pPr>
        <w:pStyle w:val="style0"/>
        <w:spacing w:after="0" w:before="100" w:line="100" w:lineRule="atLeast"/>
        <w:ind w:firstLine="348" w:left="360" w:right="0"/>
        <w:contextualSpacing w:val="false"/>
      </w:pPr>
      <w:r>
        <w:rPr>
          <w:rFonts w:ascii="Times New Roman" w:cs="Times New Roman" w:eastAsia="Times New Roman" w:hAnsi="Times New Roman"/>
          <w:color w:val="000000"/>
          <w:sz w:val="24"/>
          <w:szCs w:val="24"/>
          <w:lang w:eastAsia="es-ES"/>
        </w:rPr>
        <w:t>2.8. Comisión Económica: 150 euros a Tagonius y ACs de Sanse.</w:t>
      </w:r>
    </w:p>
    <w:p>
      <w:pPr>
        <w:pStyle w:val="style0"/>
        <w:spacing w:after="100" w:before="100" w:line="100" w:lineRule="atLeast"/>
        <w:contextualSpacing w:val="false"/>
        <w:jc w:val="both"/>
      </w:pPr>
      <w:r>
        <w:rPr>
          <w:rFonts w:ascii="Times New Roman" w:cs="Times New Roman" w:eastAsia="Times New Roman" w:hAnsi="Times New Roman"/>
          <w:color w:val="000000"/>
          <w:sz w:val="24"/>
          <w:szCs w:val="24"/>
          <w:lang w:eastAsia="es-ES"/>
        </w:rPr>
        <w:t>3.Largos</w:t>
        <w:br/>
        <w:tab/>
        <w:t>3.1. Nuevo grupo de Hortaleza.</w:t>
      </w:r>
    </w:p>
    <w:p>
      <w:pPr>
        <w:pStyle w:val="style0"/>
        <w:spacing w:after="100" w:before="100" w:line="100" w:lineRule="atLeast"/>
        <w:contextualSpacing w:val="false"/>
        <w:jc w:val="both"/>
      </w:pPr>
      <w:r>
        <w:rPr>
          <w:rFonts w:ascii="Times New Roman" w:cs="Times New Roman" w:eastAsia="Times New Roman" w:hAnsi="Times New Roman"/>
          <w:color w:val="000000"/>
          <w:sz w:val="24"/>
          <w:szCs w:val="24"/>
          <w:lang w:eastAsia="es-ES"/>
        </w:rPr>
        <w:tab/>
        <w:tab/>
        <w:t>- Resumen de la ronda.</w:t>
      </w:r>
    </w:p>
    <w:p>
      <w:pPr>
        <w:pStyle w:val="style0"/>
        <w:spacing w:after="0" w:before="100" w:line="100" w:lineRule="atLeast"/>
        <w:ind w:firstLine="348" w:left="360" w:right="0"/>
        <w:contextualSpacing w:val="false"/>
      </w:pPr>
      <w:r>
        <w:rPr>
          <w:rFonts w:ascii="Times New Roman" w:cs="Times New Roman" w:eastAsia="Times New Roman" w:hAnsi="Times New Roman"/>
          <w:color w:val="000000"/>
          <w:sz w:val="24"/>
          <w:szCs w:val="24"/>
          <w:lang w:eastAsia="es-ES"/>
        </w:rPr>
        <w:t>3.2. Recuento y valoración de bolsa.</w:t>
      </w:r>
    </w:p>
    <w:p>
      <w:pPr>
        <w:pStyle w:val="style0"/>
        <w:spacing w:after="100" w:before="100" w:line="100" w:lineRule="atLeast"/>
        <w:ind w:firstLine="708" w:left="0" w:right="0"/>
        <w:contextualSpacing w:val="false"/>
        <w:jc w:val="both"/>
      </w:pPr>
      <w:r>
        <w:rPr>
          <w:rFonts w:ascii="Times New Roman" w:cs="Times New Roman" w:eastAsia="Times New Roman" w:hAnsi="Times New Roman"/>
          <w:color w:val="000000"/>
          <w:sz w:val="24"/>
          <w:szCs w:val="24"/>
          <w:lang w:eastAsia="es-ES"/>
        </w:rPr>
        <w:t>3.3. Informe agrícola.</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ab/>
        <w:t xml:space="preserve"> 3.4. Seminarios de Altekio para el GG.</w:t>
      </w:r>
    </w:p>
    <w:p>
      <w:pPr>
        <w:pStyle w:val="style0"/>
        <w:spacing w:after="0" w:before="100" w:line="100" w:lineRule="atLeast"/>
        <w:ind w:firstLine="348" w:left="360" w:right="0"/>
        <w:contextualSpacing w:val="false"/>
      </w:pPr>
      <w:r>
        <w:rPr>
          <w:rFonts w:ascii="Times New Roman" w:cs="Times New Roman" w:eastAsia="Times New Roman" w:hAnsi="Times New Roman"/>
          <w:color w:val="000000"/>
          <w:sz w:val="24"/>
          <w:szCs w:val="24"/>
          <w:lang w:eastAsia="es-ES"/>
        </w:rPr>
        <w:t>3.5. Fondo económico.</w:t>
      </w:r>
    </w:p>
    <w:p>
      <w:pPr>
        <w:pStyle w:val="style0"/>
        <w:spacing w:after="240" w:before="100" w:line="100" w:lineRule="atLeast"/>
        <w:contextualSpacing w:val="false"/>
        <w:jc w:val="left"/>
      </w:pPr>
      <w:r>
        <w:rPr>
          <w:rFonts w:ascii="Times New Roman" w:cs="Times New Roman" w:eastAsia="Times New Roman" w:hAnsi="Times New Roman"/>
          <w:color w:val="000000"/>
          <w:sz w:val="24"/>
          <w:szCs w:val="24"/>
          <w:lang w:eastAsia="es-ES"/>
        </w:rPr>
        <w:t>4. Eventos.</w:t>
      </w:r>
    </w:p>
    <w:p>
      <w:pPr>
        <w:pStyle w:val="style0"/>
        <w:spacing w:after="240" w:before="100" w:line="100" w:lineRule="atLeast"/>
        <w:contextualSpacing w:val="false"/>
        <w:jc w:val="left"/>
      </w:pPr>
      <w:r>
        <w:rPr>
          <w:rFonts w:ascii="Times New Roman" w:cs="Times New Roman" w:eastAsia="Times New Roman" w:hAnsi="Times New Roman"/>
          <w:color w:val="000000"/>
          <w:sz w:val="24"/>
          <w:szCs w:val="24"/>
          <w:lang w:eastAsia="es-ES"/>
        </w:rPr>
        <w:t>5. Gestión de los correos de gente que pide información.</w:t>
      </w:r>
    </w:p>
    <w:p>
      <w:pPr>
        <w:pStyle w:val="style0"/>
        <w:spacing w:after="240" w:before="100" w:line="100" w:lineRule="atLeast"/>
        <w:contextualSpacing w:val="false"/>
        <w:jc w:val="left"/>
      </w:pPr>
      <w:r>
        <w:rPr>
          <w:rFonts w:ascii="Times New Roman" w:cs="Times New Roman" w:eastAsia="Times New Roman" w:hAnsi="Times New Roman"/>
          <w:color w:val="000000"/>
          <w:sz w:val="24"/>
          <w:szCs w:val="24"/>
          <w:lang w:eastAsia="es-ES"/>
        </w:rPr>
        <w:br/>
      </w:r>
    </w:p>
    <w:p>
      <w:pPr>
        <w:pStyle w:val="style0"/>
        <w:spacing w:after="240" w:before="100" w:line="100" w:lineRule="atLeast"/>
        <w:contextualSpacing w:val="false"/>
        <w:jc w:val="left"/>
      </w:pPr>
      <w:r>
        <w:rPr/>
      </w:r>
    </w:p>
    <w:p>
      <w:pPr>
        <w:pStyle w:val="style0"/>
        <w:spacing w:after="240" w:before="100" w:line="100" w:lineRule="atLeast"/>
        <w:contextualSpacing w:val="false"/>
        <w:jc w:val="left"/>
      </w:pPr>
      <w:r>
        <w:rPr/>
      </w:r>
    </w:p>
    <w:p>
      <w:pPr>
        <w:pStyle w:val="style0"/>
        <w:spacing w:after="240" w:before="100" w:line="100" w:lineRule="atLeast"/>
        <w:contextualSpacing w:val="false"/>
        <w:jc w:val="left"/>
      </w:pPr>
      <w:r>
        <w:rPr/>
      </w:r>
    </w:p>
    <w:p>
      <w:pPr>
        <w:pStyle w:val="style0"/>
        <w:spacing w:after="240" w:before="100" w:line="100" w:lineRule="atLeast"/>
        <w:contextualSpacing w:val="false"/>
        <w:jc w:val="left"/>
      </w:pPr>
      <w:r>
        <w:rPr/>
      </w:r>
    </w:p>
    <w:p>
      <w:pPr>
        <w:pStyle w:val="style0"/>
        <w:spacing w:after="240" w:before="100" w:line="100" w:lineRule="atLeast"/>
        <w:contextualSpacing w:val="false"/>
        <w:jc w:val="left"/>
      </w:pPr>
      <w:r>
        <w:rPr>
          <w:rFonts w:ascii="Times New Roman" w:cs="Times New Roman" w:eastAsia="Times New Roman" w:hAnsi="Times New Roman"/>
          <w:b/>
          <w:bCs/>
          <w:color w:val="000000"/>
          <w:sz w:val="24"/>
          <w:szCs w:val="24"/>
          <w:lang w:eastAsia="es-ES"/>
        </w:rPr>
        <w:t>1. CORRECCIONES AL ACTA</w:t>
      </w:r>
    </w:p>
    <w:p>
      <w:pPr>
        <w:pStyle w:val="style0"/>
        <w:spacing w:after="240" w:before="100" w:line="100" w:lineRule="atLeast"/>
        <w:contextualSpacing w:val="false"/>
        <w:jc w:val="both"/>
      </w:pPr>
      <w:r>
        <w:rPr>
          <w:rFonts w:ascii="Times New Roman" w:cs="Times New Roman" w:eastAsia="Times New Roman" w:hAnsi="Times New Roman"/>
          <w:b/>
          <w:bCs/>
          <w:color w:val="000000"/>
          <w:sz w:val="24"/>
          <w:szCs w:val="24"/>
          <w:lang w:eastAsia="es-ES"/>
        </w:rPr>
        <w:t xml:space="preserve">1.1. Balanza: </w:t>
      </w:r>
      <w:r>
        <w:rPr>
          <w:rFonts w:ascii="Times New Roman" w:cs="Times New Roman" w:eastAsia="Times New Roman" w:hAnsi="Times New Roman"/>
          <w:b w:val="false"/>
          <w:bCs w:val="false"/>
          <w:color w:val="000000"/>
          <w:sz w:val="24"/>
          <w:szCs w:val="24"/>
          <w:lang w:eastAsia="es-ES"/>
        </w:rPr>
        <w:t>La balanza de pinza no está rota, funciona bien, se mandan instrucciones para saber usarla.</w:t>
      </w:r>
    </w:p>
    <w:p>
      <w:pPr>
        <w:pStyle w:val="style0"/>
        <w:spacing w:after="240" w:before="100" w:line="100" w:lineRule="atLeast"/>
        <w:contextualSpacing w:val="false"/>
        <w:jc w:val="both"/>
      </w:pPr>
      <w:r>
        <w:rPr>
          <w:rFonts w:ascii="Times New Roman" w:cs="Times New Roman" w:eastAsia="Times New Roman" w:hAnsi="Times New Roman"/>
          <w:b/>
          <w:bCs/>
          <w:color w:val="000000"/>
          <w:sz w:val="24"/>
          <w:szCs w:val="24"/>
          <w:lang w:eastAsia="es-ES"/>
        </w:rPr>
        <w:t xml:space="preserve">1.2 Fecha de AC de Elipa: </w:t>
      </w:r>
      <w:r>
        <w:rPr>
          <w:rFonts w:ascii="Times New Roman" w:cs="Times New Roman" w:eastAsia="Times New Roman" w:hAnsi="Times New Roman"/>
          <w:b w:val="false"/>
          <w:bCs w:val="false"/>
          <w:color w:val="000000"/>
          <w:sz w:val="24"/>
          <w:szCs w:val="24"/>
          <w:lang w:eastAsia="es-ES"/>
        </w:rPr>
        <w:t>la Acción Colectiva de Elipa que en el anterior acta figuraba el 26 de abril es el 27 de abril.</w:t>
      </w:r>
    </w:p>
    <w:p>
      <w:pPr>
        <w:pStyle w:val="style0"/>
        <w:spacing w:after="240" w:before="100" w:line="100" w:lineRule="atLeast"/>
        <w:contextualSpacing w:val="false"/>
        <w:jc w:val="both"/>
      </w:pPr>
      <w:r>
        <w:rPr/>
      </w:r>
    </w:p>
    <w:p>
      <w:pPr>
        <w:pStyle w:val="style0"/>
        <w:spacing w:after="240" w:before="100" w:line="100" w:lineRule="atLeast"/>
        <w:contextualSpacing w:val="false"/>
        <w:jc w:val="both"/>
      </w:pPr>
      <w:r>
        <w:rPr>
          <w:rFonts w:ascii="Times New Roman" w:cs="Times New Roman" w:eastAsia="Times New Roman" w:hAnsi="Times New Roman"/>
          <w:b/>
          <w:bCs/>
          <w:color w:val="000000"/>
          <w:sz w:val="24"/>
          <w:szCs w:val="24"/>
          <w:lang w:eastAsia="es-ES"/>
        </w:rPr>
        <w:t>2. BREVES</w:t>
      </w:r>
    </w:p>
    <w:p>
      <w:pPr>
        <w:pStyle w:val="style0"/>
        <w:spacing w:after="240" w:before="100" w:line="100" w:lineRule="atLeast"/>
        <w:contextualSpacing w:val="false"/>
      </w:pPr>
      <w:r>
        <w:rPr>
          <w:rFonts w:ascii="Times New Roman" w:cs="Times New Roman" w:eastAsia="Times New Roman" w:hAnsi="Times New Roman"/>
          <w:b/>
          <w:bCs/>
          <w:color w:val="000000"/>
          <w:sz w:val="24"/>
          <w:szCs w:val="24"/>
          <w:lang w:eastAsia="es-ES"/>
        </w:rPr>
        <w:t>2.1. Domingos Verdes:</w:t>
        <w:br/>
      </w:r>
      <w:r>
        <w:rPr>
          <w:rFonts w:ascii="Times New Roman" w:cs="Times New Roman" w:eastAsia="Times New Roman" w:hAnsi="Times New Roman"/>
          <w:color w:val="000000"/>
          <w:sz w:val="24"/>
          <w:szCs w:val="24"/>
          <w:lang w:eastAsia="es-ES"/>
        </w:rPr>
        <w:br/>
        <w:t>Tomatetuán: piden el 9 de junio.</w:t>
      </w:r>
    </w:p>
    <w:p>
      <w:pPr>
        <w:pStyle w:val="style0"/>
        <w:spacing w:after="240" w:before="100" w:line="100" w:lineRule="atLeast"/>
        <w:contextualSpacing w:val="false"/>
      </w:pPr>
      <w:r>
        <w:rPr>
          <w:rFonts w:ascii="Times New Roman" w:cs="Times New Roman" w:eastAsia="Times New Roman" w:hAnsi="Times New Roman"/>
          <w:color w:val="000000"/>
          <w:sz w:val="24"/>
          <w:szCs w:val="24"/>
          <w:lang w:eastAsia="es-ES"/>
        </w:rPr>
        <w:t>Guinda: piden el 26 de mayo.</w:t>
      </w:r>
    </w:p>
    <w:p>
      <w:pPr>
        <w:pStyle w:val="style0"/>
        <w:spacing w:after="240" w:before="100" w:line="100" w:lineRule="atLeast"/>
        <w:contextualSpacing w:val="false"/>
      </w:pPr>
      <w:r>
        <w:rPr>
          <w:rFonts w:ascii="Times New Roman" w:cs="Times New Roman" w:eastAsia="Times New Roman" w:hAnsi="Times New Roman"/>
          <w:color w:val="000000"/>
          <w:sz w:val="24"/>
          <w:szCs w:val="24"/>
          <w:lang w:eastAsia="es-ES"/>
        </w:rPr>
        <w:t>Bahdeverde: 12 de mayo.</w:t>
      </w:r>
    </w:p>
    <w:p>
      <w:pPr>
        <w:pStyle w:val="style0"/>
        <w:spacing w:after="240" w:before="100" w:line="100" w:lineRule="atLeast"/>
        <w:contextualSpacing w:val="false"/>
      </w:pPr>
      <w:r>
        <w:rPr>
          <w:rFonts w:ascii="Times New Roman" w:cs="Times New Roman" w:eastAsia="Times New Roman" w:hAnsi="Times New Roman"/>
          <w:b/>
          <w:bCs/>
          <w:color w:val="000000"/>
          <w:sz w:val="24"/>
          <w:szCs w:val="24"/>
          <w:lang w:eastAsia="es-ES"/>
        </w:rPr>
        <w:t>2.2. Carabah sobre la Calabaza Resistencia</w:t>
      </w:r>
    </w:p>
    <w:p>
      <w:pPr>
        <w:pStyle w:val="style0"/>
        <w:spacing w:after="240" w:before="100" w:line="100" w:lineRule="atLeast"/>
        <w:contextualSpacing w:val="false"/>
      </w:pPr>
      <w:r>
        <w:rPr>
          <w:rFonts w:ascii="Times New Roman" w:cs="Times New Roman" w:eastAsia="Times New Roman" w:hAnsi="Times New Roman"/>
          <w:color w:val="000000"/>
          <w:sz w:val="24"/>
          <w:szCs w:val="24"/>
          <w:lang w:eastAsia="es-ES"/>
        </w:rPr>
        <w:t>- Se han presentado tres personas del grupo voluntarias para revisar el texto de la CR. Preguntan que si alguien quiere unirse.</w:t>
      </w:r>
    </w:p>
    <w:p>
      <w:pPr>
        <w:pStyle w:val="style0"/>
        <w:spacing w:after="240" w:before="100" w:line="100" w:lineRule="atLeast"/>
        <w:contextualSpacing w:val="false"/>
      </w:pPr>
      <w:r>
        <w:rPr>
          <w:rFonts w:ascii="Times New Roman" w:cs="Times New Roman" w:eastAsia="Times New Roman" w:hAnsi="Times New Roman"/>
          <w:color w:val="000000"/>
          <w:sz w:val="24"/>
          <w:szCs w:val="24"/>
          <w:lang w:eastAsia="es-ES"/>
        </w:rPr>
        <w:t>- Solicitan que, tal como se propuso hace unos meses y se hizo con algún grupo, alguien de la coope vaya a explicarles la CR para comprenderla mejor.</w:t>
      </w:r>
    </w:p>
    <w:p>
      <w:pPr>
        <w:pStyle w:val="style0"/>
        <w:spacing w:after="240" w:before="100" w:line="100" w:lineRule="atLeast"/>
        <w:contextualSpacing w:val="false"/>
      </w:pPr>
      <w:r>
        <w:rPr>
          <w:rFonts w:ascii="Times New Roman" w:cs="Times New Roman" w:eastAsia="Times New Roman" w:hAnsi="Times New Roman"/>
          <w:color w:val="000000"/>
          <w:sz w:val="24"/>
          <w:szCs w:val="24"/>
          <w:lang w:eastAsia="es-ES"/>
        </w:rPr>
        <w:t>- Estrecho se ofrece a mandar un Power Point explicativo de la CR por la lista general para que lo tengamos todas. Se propone, además, poder colgarlo en algún lugar accesible.</w:t>
      </w:r>
    </w:p>
    <w:p>
      <w:pPr>
        <w:pStyle w:val="style0"/>
        <w:spacing w:after="240" w:before="100" w:line="100" w:lineRule="atLeast"/>
        <w:contextualSpacing w:val="false"/>
      </w:pPr>
      <w:r>
        <w:rPr>
          <w:rFonts w:ascii="Times New Roman" w:cs="Times New Roman" w:eastAsia="Times New Roman" w:hAnsi="Times New Roman"/>
          <w:color w:val="000000"/>
          <w:sz w:val="24"/>
          <w:szCs w:val="24"/>
          <w:lang w:eastAsia="es-ES"/>
        </w:rPr>
        <w:t>2</w:t>
      </w:r>
      <w:r>
        <w:rPr>
          <w:rFonts w:ascii="Times New Roman" w:cs="Times New Roman" w:eastAsia="Times New Roman" w:hAnsi="Times New Roman"/>
          <w:b/>
          <w:bCs/>
          <w:color w:val="000000"/>
          <w:sz w:val="24"/>
          <w:szCs w:val="24"/>
          <w:lang w:eastAsia="es-ES"/>
        </w:rPr>
        <w:t>.3. Tirso sobre el tríptico del Bah!</w:t>
      </w:r>
    </w:p>
    <w:p>
      <w:pPr>
        <w:pStyle w:val="style0"/>
        <w:spacing w:after="240" w:before="100" w:line="100" w:lineRule="atLeast"/>
        <w:contextualSpacing w:val="false"/>
      </w:pPr>
      <w:r>
        <w:rPr>
          <w:rFonts w:ascii="Times New Roman" w:cs="Times New Roman" w:eastAsia="Times New Roman" w:hAnsi="Times New Roman"/>
          <w:b w:val="false"/>
          <w:bCs w:val="false"/>
          <w:color w:val="000000"/>
          <w:sz w:val="24"/>
          <w:szCs w:val="24"/>
          <w:lang w:eastAsia="es-ES"/>
        </w:rPr>
        <w:t>Consideran que hay que hacer una revisión del tríptico informativo del Bah! Ya que está muy desactualizado. De paso sería conveniente revisar muchas cosas que están obsoletas. Están abiertas a ideas.</w:t>
      </w:r>
    </w:p>
    <w:p>
      <w:pPr>
        <w:pStyle w:val="style0"/>
        <w:spacing w:after="240" w:before="100" w:line="100" w:lineRule="atLeast"/>
        <w:contextualSpacing w:val="false"/>
      </w:pPr>
      <w:r>
        <w:rPr>
          <w:rFonts w:ascii="Times New Roman" w:cs="Times New Roman" w:eastAsia="Times New Roman" w:hAnsi="Times New Roman"/>
          <w:b w:val="false"/>
          <w:bCs w:val="false"/>
          <w:color w:val="000000"/>
          <w:sz w:val="24"/>
          <w:szCs w:val="24"/>
          <w:lang w:eastAsia="es-ES"/>
        </w:rPr>
        <w:t xml:space="preserve">Surge la pregunta: ¿quién está al cargo de nuestra web? La página está desactualizada y parece ser que no hay nadie trabajando en ella. Sería interesante asignar a alguien la gestión de la web. También sería interesante saber quién estaba antes al cargo para dar un relevo. </w:t>
      </w:r>
    </w:p>
    <w:p>
      <w:pPr>
        <w:pStyle w:val="style0"/>
        <w:spacing w:after="240" w:before="100" w:line="100" w:lineRule="atLeast"/>
        <w:contextualSpacing w:val="false"/>
      </w:pPr>
      <w:r>
        <w:rPr>
          <w:rFonts w:ascii="Times New Roman" w:cs="Times New Roman" w:eastAsia="Times New Roman" w:hAnsi="Times New Roman"/>
          <w:b w:val="false"/>
          <w:bCs w:val="false"/>
          <w:color w:val="000000"/>
          <w:sz w:val="24"/>
          <w:szCs w:val="24"/>
          <w:lang w:eastAsia="es-ES"/>
        </w:rPr>
        <w:t>Se decide bajar a grupos si alguien sale como voluntaria para hacer el trabajo puntual de   actualizar la web (no sería una tarea de mantenerla constantemente actualizada).</w:t>
      </w:r>
    </w:p>
    <w:p>
      <w:pPr>
        <w:pStyle w:val="style0"/>
        <w:spacing w:after="240" w:before="100" w:line="100" w:lineRule="atLeast"/>
        <w:contextualSpacing w:val="false"/>
      </w:pPr>
      <w:r>
        <w:rPr>
          <w:rFonts w:ascii="Times New Roman" w:cs="Times New Roman" w:eastAsia="Times New Roman" w:hAnsi="Times New Roman"/>
          <w:b w:val="false"/>
          <w:bCs w:val="false"/>
          <w:color w:val="000000"/>
          <w:sz w:val="24"/>
          <w:szCs w:val="24"/>
          <w:lang w:eastAsia="es-ES"/>
        </w:rPr>
        <w:t>Se menciona el Kune como posible herramienta que podríamos usar.</w:t>
      </w:r>
    </w:p>
    <w:p>
      <w:pPr>
        <w:pStyle w:val="style0"/>
        <w:spacing w:after="100" w:before="100" w:line="100" w:lineRule="atLeast"/>
        <w:contextualSpacing w:val="false"/>
      </w:pPr>
      <w:r>
        <w:rPr/>
      </w:r>
    </w:p>
    <w:p>
      <w:pPr>
        <w:pStyle w:val="style0"/>
        <w:spacing w:after="100" w:before="100" w:line="100" w:lineRule="atLeast"/>
        <w:contextualSpacing w:val="false"/>
      </w:pPr>
      <w:r>
        <w:rPr/>
      </w:r>
    </w:p>
    <w:p>
      <w:pPr>
        <w:pStyle w:val="style0"/>
        <w:spacing w:after="100" w:before="100" w:line="100" w:lineRule="atLeast"/>
        <w:contextualSpacing w:val="false"/>
      </w:pPr>
      <w:r>
        <w:rPr/>
      </w:r>
    </w:p>
    <w:p>
      <w:pPr>
        <w:pStyle w:val="style0"/>
        <w:spacing w:after="100" w:before="100" w:line="100" w:lineRule="atLeast"/>
        <w:contextualSpacing w:val="false"/>
      </w:pPr>
      <w:r>
        <w:rPr/>
      </w:r>
    </w:p>
    <w:p>
      <w:pPr>
        <w:pStyle w:val="style0"/>
        <w:spacing w:after="100" w:before="100" w:line="100" w:lineRule="atLeast"/>
        <w:contextualSpacing w:val="false"/>
      </w:pPr>
      <w:r>
        <w:rPr>
          <w:rFonts w:ascii="Times New Roman" w:cs="Times New Roman" w:eastAsia="Times New Roman" w:hAnsi="Times New Roman"/>
          <w:b/>
          <w:bCs/>
          <w:color w:val="000000"/>
          <w:sz w:val="24"/>
          <w:szCs w:val="24"/>
          <w:lang w:eastAsia="es-ES"/>
        </w:rPr>
        <w:t>2.4. GG sobre subida de la asignación.</w:t>
      </w:r>
    </w:p>
    <w:p>
      <w:pPr>
        <w:pStyle w:val="style0"/>
        <w:spacing w:after="100" w:before="100" w:line="100" w:lineRule="atLeast"/>
        <w:contextualSpacing w:val="false"/>
      </w:pPr>
      <w:r>
        <w:rPr>
          <w:rFonts w:ascii="Times New Roman" w:cs="Times New Roman" w:eastAsia="Times New Roman" w:hAnsi="Times New Roman"/>
          <w:b w:val="false"/>
          <w:bCs w:val="false"/>
          <w:color w:val="000000"/>
          <w:sz w:val="24"/>
          <w:szCs w:val="24"/>
          <w:u w:val="single"/>
          <w:lang w:eastAsia="es-ES"/>
        </w:rPr>
        <w:t>Antecedentes</w:t>
      </w:r>
      <w:r>
        <w:rPr>
          <w:rFonts w:ascii="Times New Roman" w:cs="Times New Roman" w:eastAsia="Times New Roman" w:hAnsi="Times New Roman"/>
          <w:b w:val="false"/>
          <w:bCs w:val="false"/>
          <w:color w:val="000000"/>
          <w:sz w:val="24"/>
          <w:szCs w:val="24"/>
          <w:lang w:eastAsia="es-ES"/>
        </w:rPr>
        <w:t>: en junio el GG pide la congelación del Plan Patata. No se aprobó por la coope ya que esa sería una decisión de Plenario. La subida no soló va destinada al incremento de asignaciones del GG.</w:t>
      </w:r>
    </w:p>
    <w:p>
      <w:pPr>
        <w:pStyle w:val="style0"/>
        <w:spacing w:after="100" w:before="100" w:line="100" w:lineRule="atLeast"/>
        <w:contextualSpacing w:val="false"/>
      </w:pPr>
      <w:r>
        <w:rPr>
          <w:rFonts w:ascii="Times New Roman" w:cs="Times New Roman" w:eastAsia="Times New Roman" w:hAnsi="Times New Roman"/>
          <w:b w:val="false"/>
          <w:bCs w:val="false"/>
          <w:color w:val="000000"/>
          <w:sz w:val="24"/>
          <w:szCs w:val="24"/>
          <w:lang w:eastAsia="es-ES"/>
        </w:rPr>
        <w:t xml:space="preserve">Tres personas de las cinco que forman parte del GG (con las otras dos no se ha hablado aún el tema) han decidido que la subida de sus asignaciones (20 euros) se devolverán a la cooperativa ya que no quieren recibirlo hasta no estabilizar el número de bolsas apropiado. Consideran que no es el momento de aumentar las asignaciones por la situación económica.  </w:t>
      </w:r>
    </w:p>
    <w:p>
      <w:pPr>
        <w:pStyle w:val="style0"/>
        <w:spacing w:after="100" w:before="100" w:line="100" w:lineRule="atLeast"/>
        <w:contextualSpacing w:val="false"/>
      </w:pPr>
      <w:r>
        <w:rPr>
          <w:rFonts w:ascii="Times New Roman" w:cs="Times New Roman" w:eastAsia="Times New Roman" w:hAnsi="Times New Roman"/>
          <w:b w:val="false"/>
          <w:bCs w:val="false"/>
          <w:color w:val="000000"/>
          <w:sz w:val="24"/>
          <w:szCs w:val="24"/>
          <w:lang w:eastAsia="es-ES"/>
        </w:rPr>
        <w:t>La Comisión Económica apunta que hacia dónde vaya ese dinero tiene que ser decisión de la asamblea, por lo que debe bajar a los grupos para debatirlo.</w:t>
      </w:r>
    </w:p>
    <w:p>
      <w:pPr>
        <w:pStyle w:val="style0"/>
        <w:spacing w:after="100" w:before="100" w:line="100" w:lineRule="atLeast"/>
        <w:contextualSpacing w:val="false"/>
      </w:pPr>
      <w:r>
        <w:rPr>
          <w:rFonts w:ascii="Times New Roman" w:cs="Times New Roman" w:eastAsia="Times New Roman" w:hAnsi="Times New Roman"/>
          <w:b w:val="false"/>
          <w:bCs w:val="false"/>
          <w:color w:val="000000"/>
          <w:sz w:val="24"/>
          <w:szCs w:val="24"/>
          <w:lang w:eastAsia="es-ES"/>
        </w:rPr>
        <w:t>Surge la idea de que se emplease como apoyo a quienes no puedan asumir la subida de la bolsa.</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Ante un comentario sobre que el Bah! Está perdiendo 150 euros al mes la Comisión Económica remarca que e</w:t>
      </w:r>
      <w:r>
        <w:rPr>
          <w:rFonts w:ascii="Times New Roman" w:cs="Times New Roman" w:eastAsia="Times New Roman" w:hAnsi="Times New Roman"/>
          <w:b/>
          <w:bCs/>
          <w:color w:val="000000"/>
          <w:sz w:val="24"/>
          <w:szCs w:val="24"/>
          <w:lang w:eastAsia="es-ES"/>
        </w:rPr>
        <w:t>l Bah! es deficitario porque no se están pagando muchas de las Acciones Colectivas de los grupos.</w:t>
      </w:r>
    </w:p>
    <w:p>
      <w:pPr>
        <w:pStyle w:val="style0"/>
        <w:spacing w:after="100" w:before="100" w:line="100" w:lineRule="atLeast"/>
        <w:contextualSpacing w:val="false"/>
      </w:pPr>
      <w:r>
        <w:rPr/>
      </w:r>
    </w:p>
    <w:p>
      <w:pPr>
        <w:pStyle w:val="style0"/>
        <w:spacing w:after="100" w:before="100" w:line="100" w:lineRule="atLeast"/>
        <w:contextualSpacing w:val="false"/>
      </w:pPr>
      <w:r>
        <w:rPr>
          <w:rFonts w:ascii="Times New Roman" w:cs="Times New Roman" w:eastAsia="Times New Roman" w:hAnsi="Times New Roman"/>
          <w:b/>
          <w:bCs/>
          <w:color w:val="000000"/>
          <w:sz w:val="24"/>
          <w:szCs w:val="24"/>
          <w:lang w:eastAsia="es-ES"/>
        </w:rPr>
        <w:t>2.5 Operación de Christian</w:t>
        <w:br/>
        <w:br/>
      </w:r>
      <w:r>
        <w:rPr>
          <w:rFonts w:ascii="Times New Roman" w:cs="Times New Roman" w:eastAsia="Times New Roman" w:hAnsi="Times New Roman"/>
          <w:b w:val="false"/>
          <w:bCs w:val="false"/>
          <w:color w:val="000000"/>
          <w:sz w:val="24"/>
          <w:szCs w:val="24"/>
          <w:lang w:eastAsia="es-ES"/>
        </w:rPr>
        <w:t>Christian informa a la asamblea que le van a operar del hombro y que estima que estará de baja de mes y medio a dos meses. Ha solicitado que le retrasen la operación para que no coincida con las excedencias de otras personas del GG.</w:t>
      </w:r>
    </w:p>
    <w:p>
      <w:pPr>
        <w:pStyle w:val="style0"/>
        <w:spacing w:after="100" w:before="100" w:line="100" w:lineRule="atLeast"/>
        <w:contextualSpacing w:val="false"/>
      </w:pPr>
      <w:r>
        <w:rPr>
          <w:rFonts w:ascii="Times New Roman" w:cs="Times New Roman" w:eastAsia="Times New Roman" w:hAnsi="Times New Roman"/>
          <w:b w:val="false"/>
          <w:bCs w:val="false"/>
          <w:color w:val="000000"/>
          <w:sz w:val="24"/>
          <w:szCs w:val="24"/>
          <w:lang w:eastAsia="es-ES"/>
        </w:rPr>
        <w:t>Lavapiés pregunta a la Comisión Económica si se cubrirá la baja con los fondos de la Calabaza. Explican que la Segurida Social cubrirá unos 300 euros ya que están dados de alta a media jornada, la Calabaza cubrirá el resto.</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Se debate brevemente sobre si, al haber tiempo, sería una opción darle de alta a jornada completa para que le cubra completamente (y poder hacer lo mismo en otros casos en los que haya margen), no tanto por una cuestión económica sino para mejorar las condiciones del GG. Vemos que no hay tiempo en el caso de Christian.</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Le cubrirá Olmo.</w:t>
      </w:r>
    </w:p>
    <w:p>
      <w:pPr>
        <w:pStyle w:val="style0"/>
        <w:spacing w:after="100" w:before="100" w:line="100" w:lineRule="atLeast"/>
        <w:contextualSpacing w:val="false"/>
      </w:pPr>
      <w:r>
        <w:rPr/>
      </w:r>
    </w:p>
    <w:p>
      <w:pPr>
        <w:pStyle w:val="style0"/>
        <w:spacing w:after="100" w:before="100" w:line="100" w:lineRule="atLeast"/>
        <w:contextualSpacing w:val="false"/>
      </w:pPr>
      <w:r>
        <w:rPr>
          <w:rFonts w:ascii="Times New Roman" w:cs="Times New Roman" w:eastAsia="Times New Roman" w:hAnsi="Times New Roman"/>
          <w:b/>
          <w:bCs/>
          <w:color w:val="000000"/>
          <w:sz w:val="24"/>
          <w:szCs w:val="24"/>
          <w:lang w:eastAsia="es-ES"/>
        </w:rPr>
        <w:t>2.6. Acciones Colectivas.</w:t>
      </w:r>
    </w:p>
    <w:p>
      <w:pPr>
        <w:pStyle w:val="style0"/>
        <w:spacing w:after="100" w:before="100" w:line="100" w:lineRule="atLeast"/>
        <w:contextualSpacing w:val="false"/>
      </w:pPr>
      <w:r>
        <w:rPr>
          <w:rFonts w:ascii="Times New Roman" w:cs="Times New Roman" w:eastAsia="Times New Roman" w:hAnsi="Times New Roman"/>
          <w:b w:val="false"/>
          <w:bCs w:val="false"/>
          <w:color w:val="000000"/>
          <w:sz w:val="24"/>
          <w:szCs w:val="24"/>
          <w:lang w:eastAsia="es-ES"/>
        </w:rPr>
        <w:t>Elipa: pasan su AC del 14 de marzo al 21 de marzo.</w:t>
      </w:r>
    </w:p>
    <w:p>
      <w:pPr>
        <w:pStyle w:val="style0"/>
        <w:spacing w:after="100" w:before="100" w:line="100" w:lineRule="atLeast"/>
        <w:contextualSpacing w:val="false"/>
      </w:pPr>
      <w:r>
        <w:rPr>
          <w:rFonts w:ascii="Times New Roman" w:cs="Times New Roman" w:eastAsia="Times New Roman" w:hAnsi="Times New Roman"/>
          <w:b w:val="false"/>
          <w:bCs w:val="false"/>
          <w:color w:val="000000"/>
          <w:sz w:val="24"/>
          <w:szCs w:val="24"/>
          <w:lang w:eastAsia="es-ES"/>
        </w:rPr>
        <w:t>Guinda: recuerdan su AC de este sábado 9 en la Dragona a las 22:00</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Carabah: no saben fecha concreta pero del 23 de febrero al 2 de marzo hay en el Eko el Carabaleft, jornadas de cine muy interesantes, cocinarán para amenizar estómagos.</w:t>
      </w:r>
    </w:p>
    <w:p>
      <w:pPr>
        <w:pStyle w:val="style0"/>
        <w:spacing w:after="100" w:before="100" w:line="100" w:lineRule="atLeast"/>
        <w:contextualSpacing w:val="false"/>
      </w:pPr>
      <w:r>
        <w:rPr/>
      </w:r>
    </w:p>
    <w:p>
      <w:pPr>
        <w:pStyle w:val="style0"/>
        <w:spacing w:after="100" w:before="100" w:line="100" w:lineRule="atLeast"/>
        <w:contextualSpacing w:val="false"/>
      </w:pPr>
      <w:r>
        <w:rPr>
          <w:rFonts w:ascii="Times New Roman" w:cs="Times New Roman" w:eastAsia="Times New Roman" w:hAnsi="Times New Roman"/>
          <w:b/>
          <w:bCs/>
          <w:color w:val="000000"/>
          <w:sz w:val="24"/>
          <w:szCs w:val="24"/>
          <w:lang w:eastAsia="es-ES"/>
        </w:rPr>
        <w:t>2.7. Sanse: Baja de una persona asociada en los documentos fundacionales del Bah!</w:t>
      </w:r>
    </w:p>
    <w:p>
      <w:pPr>
        <w:pStyle w:val="style0"/>
        <w:spacing w:after="100" w:before="100" w:line="100" w:lineRule="atLeast"/>
        <w:contextualSpacing w:val="false"/>
      </w:pPr>
      <w:r>
        <w:rPr>
          <w:rFonts w:ascii="Times New Roman" w:cs="Times New Roman" w:eastAsia="Times New Roman" w:hAnsi="Times New Roman"/>
          <w:b w:val="false"/>
          <w:bCs w:val="false"/>
          <w:color w:val="000000"/>
          <w:sz w:val="24"/>
          <w:szCs w:val="24"/>
          <w:lang w:eastAsia="es-ES"/>
        </w:rPr>
        <w:t>Una persona de Sanse figura en los documentos fundacionales del Bah! Como socia y quiere dejar de aparecer. Se pide información de cómo hacerlo y Estrecho se compromete a mirarlo.</w:t>
      </w:r>
    </w:p>
    <w:p>
      <w:pPr>
        <w:pStyle w:val="style0"/>
        <w:spacing w:after="100" w:before="100" w:line="100" w:lineRule="atLeast"/>
        <w:contextualSpacing w:val="false"/>
      </w:pPr>
      <w:r>
        <w:rPr/>
      </w:r>
    </w:p>
    <w:p>
      <w:pPr>
        <w:pStyle w:val="style0"/>
        <w:spacing w:after="100" w:before="100" w:line="100" w:lineRule="atLeast"/>
        <w:contextualSpacing w:val="false"/>
      </w:pPr>
      <w:r>
        <w:rPr>
          <w:rFonts w:ascii="Times New Roman" w:cs="Times New Roman" w:eastAsia="Times New Roman" w:hAnsi="Times New Roman"/>
          <w:b/>
          <w:bCs/>
          <w:color w:val="000000"/>
          <w:sz w:val="24"/>
          <w:szCs w:val="24"/>
          <w:lang w:eastAsia="es-ES"/>
        </w:rPr>
        <w:t>2.8. Comisión Económica: sobre los 150 euros a Tagonius y las ACs de Sanse.</w:t>
      </w:r>
    </w:p>
    <w:p>
      <w:pPr>
        <w:pStyle w:val="style0"/>
        <w:spacing w:after="100" w:before="100" w:line="100" w:lineRule="atLeast"/>
        <w:contextualSpacing w:val="false"/>
      </w:pPr>
      <w:r>
        <w:rPr>
          <w:rFonts w:ascii="Times New Roman" w:cs="Times New Roman" w:eastAsia="Times New Roman" w:hAnsi="Times New Roman"/>
          <w:b w:val="false"/>
          <w:bCs w:val="false"/>
          <w:color w:val="000000"/>
          <w:sz w:val="24"/>
          <w:szCs w:val="24"/>
          <w:lang w:eastAsia="es-ES"/>
        </w:rPr>
        <w:t>La Comisión Económica informa de que, a diferencia de lo que creía Sanse, aún les queda bastante por cubrir de sus  AC, por lo que vuelven a considerar el tema de la repartición del apoyo económico de lo que sobró de la celebración del cumpleaños del Bah! entre Tagonius y Sanse.</w:t>
      </w:r>
    </w:p>
    <w:p>
      <w:pPr>
        <w:pStyle w:val="style0"/>
        <w:spacing w:after="100" w:before="100" w:line="100" w:lineRule="atLeast"/>
        <w:contextualSpacing w:val="false"/>
      </w:pPr>
      <w:r>
        <w:rPr>
          <w:rFonts w:ascii="Times New Roman" w:cs="Times New Roman" w:eastAsia="Times New Roman" w:hAnsi="Times New Roman"/>
          <w:b w:val="false"/>
          <w:bCs w:val="false"/>
          <w:color w:val="000000"/>
          <w:sz w:val="24"/>
          <w:szCs w:val="24"/>
          <w:lang w:eastAsia="es-ES"/>
        </w:rPr>
        <w:t>Sanse pide a la comisión revisar las cuentas al final de la asamblea para intentar pagar por sus propios medios lo que falte y que el apoyo siga yendo en su totalidad para Tagonius.</w:t>
      </w:r>
      <w:r>
        <w:rPr>
          <w:rFonts w:ascii="Times New Roman" w:cs="Times New Roman" w:eastAsia="Times New Roman" w:hAnsi="Times New Roman"/>
          <w:color w:val="000000"/>
          <w:sz w:val="24"/>
          <w:szCs w:val="24"/>
          <w:lang w:eastAsia="es-ES"/>
        </w:rPr>
        <w:br/>
        <w:br/>
        <w:br/>
      </w:r>
      <w:r>
        <w:rPr>
          <w:rFonts w:ascii="Times New Roman" w:cs="Times New Roman" w:eastAsia="Times New Roman" w:hAnsi="Times New Roman"/>
          <w:b/>
          <w:bCs/>
          <w:color w:val="000000"/>
          <w:sz w:val="24"/>
          <w:szCs w:val="24"/>
          <w:lang w:eastAsia="es-ES"/>
        </w:rPr>
        <w:t>3. LARGOS</w:t>
      </w:r>
    </w:p>
    <w:p>
      <w:pPr>
        <w:pStyle w:val="style0"/>
        <w:spacing w:after="100" w:before="100" w:line="100" w:lineRule="atLeast"/>
        <w:contextualSpacing w:val="false"/>
      </w:pPr>
      <w:r>
        <w:rPr/>
      </w:r>
    </w:p>
    <w:p>
      <w:pPr>
        <w:pStyle w:val="style0"/>
        <w:spacing w:after="0" w:before="100" w:line="100" w:lineRule="atLeast"/>
        <w:ind w:hanging="0" w:left="360" w:right="0"/>
        <w:contextualSpacing w:val="false"/>
        <w:jc w:val="left"/>
      </w:pPr>
      <w:r>
        <w:rPr>
          <w:rFonts w:ascii="Times New Roman" w:cs="Times New Roman" w:eastAsia="Times New Roman" w:hAnsi="Times New Roman"/>
          <w:b/>
          <w:bCs/>
          <w:color w:val="000000"/>
          <w:sz w:val="24"/>
          <w:szCs w:val="24"/>
          <w:lang w:eastAsia="es-ES"/>
        </w:rPr>
        <w:t>3.1. Nuevo grupo en Hortaleza y situación de bolsas.</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Guinda: ha intentado contactar con ellas y</w:t>
      </w:r>
      <w:r>
        <w:rPr>
          <w:rFonts w:ascii="Times New Roman" w:cs="Times New Roman" w:eastAsia="Times New Roman" w:hAnsi="Times New Roman"/>
          <w:b/>
          <w:bCs/>
          <w:color w:val="000000"/>
          <w:sz w:val="24"/>
          <w:szCs w:val="24"/>
          <w:lang w:eastAsia="es-ES"/>
        </w:rPr>
        <w:t xml:space="preserve"> no ha recibido respuesta.</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Ronda de opinión de los grupos sobre el tema:</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Guinda: sí al grupo. Tienen ½ bolsa disponible pero la cubrirán.</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Desbahrío: opinan que no es correcto solucionar los problemas económicos a base de crear nuevos grupos. Lo apropiado sería reforzar los grupos ya existentes. Recuerdan que, de crearse, sería el tercer grupo nuevo en un periodo bastante corto de tiempo. De todas formas reconocen que es una buena opción para resolver el problema de las bolsas a corto plazo. No se oponen en absoluto siempre y cuando haya un cuidadoso amadrinamiento por parte de otro grupo. Todas las bolsas cubiertas.</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Tomatetuán: nuevo grupo sí si hay bolsas en el aire. Todas las bolsas cubiertas.</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Estrecho: adelante si sale otro grupo. Todas las bolsas cubiertas y con lista de espera.</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Prospe: nuevo grupo sí. Subieron a 13 para absorber  las bajas de Sanse pero bajarían a 12 si hay la posibilidad.</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GG: el ideal sería que durante un periodo largo (un año) nos estabilizáramos en dos-tres bolsas más de las necesarias para cubrirnos. Ven que ante la situación de listas de espera y absorción de bolsas por parte de grupos la solución es aumentar grupos de consumo. Informan de que planifican para 110 bolsas.</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Comisión Económica: informa de que con la subida de 8 a 9 bolsas de Carabah de este mes estamos en 105 bolsas. Lo ideal sería aumentar a 108 cuotas de aquí a abril. Se explicará mejor en el informe económico.</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Lavapiés: insisten en la importancia del amadrinamiento. Idea de establecer un grupo estable de amadrinamientos. Adelante si están bien arropadas. Bolsas cubiertas.</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Bahdeverde: sí al nuevo grupo, aprecian mucho la energía fresca de nuevas personas motivadas. Subieron una bolsa que les gustaría bajar. Veteranas dejan el grupo. Comparten la reflexión del “Renovarse o morir”, consideran que hay cuestiones muy obsoletas dentro de la cooperativa. Como la preparación del plenario está en marcha no quieren abrir el debate pero informan.</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Elipa: gran importancia del amadrinamiento y de hacer hincapié en el compromiso, preguntan quién se haría cargo de un nuevo grupo. Media bolsa colgada pero están cubriéndola.</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Carabah: ¿quién amadrinará? Advierten el peligro de crear grupos a la ligera y que luego tengamos problemas. Este mes suben a 9 y el mes que viene querrían subir a 10 bolsas. En la AC se creó una lista de espera. Tienen gente.</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Sanse: adelante si sale un nuevo grupo. Están manteniendo tres bolsas. Están dando info a gente interesada pero suelen ir más interesados por el tema de comer en ecológico que por el compromiso político.</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GG: advierte a Carabah que estos meses son un poco malos para la entrada de gente nueva ya que vienen algo escasas las bolsas.</w:t>
      </w:r>
    </w:p>
    <w:p>
      <w:pPr>
        <w:pStyle w:val="style0"/>
        <w:spacing w:after="0" w:before="100" w:line="100" w:lineRule="atLeast"/>
        <w:ind w:hanging="0" w:left="360" w:right="0"/>
        <w:contextualSpacing w:val="false"/>
        <w:jc w:val="left"/>
      </w:pPr>
      <w:r>
        <w:rPr/>
      </w:r>
    </w:p>
    <w:p>
      <w:pPr>
        <w:pStyle w:val="style0"/>
        <w:spacing w:after="0" w:before="100" w:line="100" w:lineRule="atLeast"/>
        <w:ind w:hanging="0" w:left="360" w:right="0"/>
        <w:contextualSpacing w:val="false"/>
        <w:jc w:val="left"/>
      </w:pPr>
      <w:r>
        <w:rPr>
          <w:rFonts w:ascii="Times New Roman" w:cs="Times New Roman" w:eastAsia="Times New Roman" w:hAnsi="Times New Roman"/>
          <w:b/>
          <w:bCs/>
          <w:color w:val="000000"/>
          <w:sz w:val="24"/>
          <w:szCs w:val="24"/>
          <w:lang w:eastAsia="es-ES"/>
        </w:rPr>
        <w:t>Resumen del tema del nuevo grupo:</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Llamaron muy motivadas pero ahora no contestan.</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Todos los grupos están a favor de la nueva creación excepto desbahrío que no se opone pero lo considera un “parche” y no ve positivo esta forma de crecimiento de la cooperativa.</w:t>
      </w:r>
    </w:p>
    <w:p>
      <w:pPr>
        <w:pStyle w:val="style0"/>
        <w:spacing w:after="0" w:before="100" w:line="100" w:lineRule="atLeast"/>
        <w:ind w:hanging="0" w:left="360" w:right="0"/>
        <w:contextualSpacing w:val="false"/>
        <w:jc w:val="left"/>
      </w:pPr>
      <w:r>
        <w:rPr>
          <w:rFonts w:ascii="Times New Roman" w:cs="Times New Roman" w:eastAsia="Times New Roman" w:hAnsi="Times New Roman"/>
          <w:b w:val="false"/>
          <w:bCs w:val="false"/>
          <w:color w:val="000000"/>
          <w:sz w:val="24"/>
          <w:szCs w:val="24"/>
          <w:lang w:eastAsia="es-ES"/>
        </w:rPr>
        <w:t>Gran insistencia en un buen amadrinamiento e hincapié en el compromiso.</w:t>
      </w:r>
    </w:p>
    <w:p>
      <w:pPr>
        <w:pStyle w:val="style0"/>
        <w:spacing w:after="0" w:before="100" w:line="100" w:lineRule="atLeast"/>
        <w:ind w:hanging="0" w:left="0" w:right="0"/>
        <w:contextualSpacing w:val="false"/>
        <w:jc w:val="left"/>
      </w:pPr>
      <w:r>
        <w:rPr/>
      </w:r>
    </w:p>
    <w:p>
      <w:pPr>
        <w:pStyle w:val="style0"/>
        <w:spacing w:after="100" w:before="100" w:line="100" w:lineRule="atLeast"/>
        <w:contextualSpacing w:val="false"/>
        <w:jc w:val="both"/>
      </w:pPr>
      <w:r>
        <w:rPr>
          <w:rFonts w:ascii="Times New Roman" w:cs="Times New Roman" w:eastAsia="Times New Roman" w:hAnsi="Times New Roman"/>
          <w:b/>
          <w:bCs/>
          <w:color w:val="000000"/>
          <w:sz w:val="24"/>
          <w:szCs w:val="24"/>
          <w:lang w:eastAsia="es-ES"/>
        </w:rPr>
        <w:t>3.2. Recuento y evaluación de bolsas.</w:t>
      </w:r>
    </w:p>
    <w:p>
      <w:pPr>
        <w:pStyle w:val="style0"/>
        <w:spacing w:after="0" w:before="100" w:line="100" w:lineRule="atLeast"/>
        <w:ind w:hanging="0" w:left="360"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 xml:space="preserve">Tomatetuán: </w:t>
      </w:r>
      <w:r>
        <w:rPr>
          <w:rFonts w:ascii="Times New Roman" w:cs="Times New Roman" w:eastAsia="Times New Roman" w:hAnsi="Times New Roman"/>
          <w:color w:val="000000"/>
          <w:sz w:val="24"/>
          <w:szCs w:val="24"/>
          <w:lang w:eastAsia="es-ES"/>
        </w:rPr>
        <w:t>6 bolsas. L</w:t>
      </w:r>
      <w:r>
        <w:rPr>
          <w:rFonts w:ascii="Times New Roman" w:cs="Times New Roman" w:eastAsia="Times New Roman" w:hAnsi="Times New Roman"/>
          <w:color w:val="000000"/>
          <w:sz w:val="24"/>
          <w:szCs w:val="24"/>
          <w:lang w:eastAsia="es-ES"/>
        </w:rPr>
        <w:t>as personas nuevas consideran que es escasa, la gente que ya vivió el invierno pasado bien. Todo muy bueno. Escasean productos que tarden en ponerse malos.</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 xml:space="preserve">Tirso: </w:t>
      </w:r>
      <w:r>
        <w:rPr>
          <w:rFonts w:ascii="Times New Roman" w:cs="Times New Roman" w:eastAsia="Times New Roman" w:hAnsi="Times New Roman"/>
          <w:color w:val="000000"/>
          <w:sz w:val="24"/>
          <w:szCs w:val="24"/>
          <w:lang w:eastAsia="es-ES"/>
        </w:rPr>
        <w:t>11 bolsas. A</w:t>
      </w:r>
      <w:r>
        <w:rPr>
          <w:rFonts w:ascii="Times New Roman" w:cs="Times New Roman" w:eastAsia="Times New Roman" w:hAnsi="Times New Roman"/>
          <w:color w:val="000000"/>
          <w:sz w:val="24"/>
          <w:szCs w:val="24"/>
          <w:lang w:eastAsia="es-ES"/>
        </w:rPr>
        <w:t>lgo escasa. Se preguntan por el reducido tamaño de las coles.</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 xml:space="preserve">Desbahrío: </w:t>
      </w:r>
      <w:r>
        <w:rPr>
          <w:rFonts w:ascii="Times New Roman" w:cs="Times New Roman" w:eastAsia="Times New Roman" w:hAnsi="Times New Roman"/>
          <w:color w:val="000000"/>
          <w:sz w:val="24"/>
          <w:szCs w:val="24"/>
          <w:lang w:eastAsia="es-ES"/>
        </w:rPr>
        <w:t>5 bolsas. L</w:t>
      </w:r>
      <w:r>
        <w:rPr>
          <w:rFonts w:ascii="Times New Roman" w:cs="Times New Roman" w:eastAsia="Times New Roman" w:hAnsi="Times New Roman"/>
          <w:color w:val="000000"/>
          <w:sz w:val="24"/>
          <w:szCs w:val="24"/>
          <w:lang w:eastAsia="es-ES"/>
        </w:rPr>
        <w:t>as últimas algo escasas pero todo muy bueno. Se remarca que no ha habido saturación de ningún producto este año. Coles chinas y remolachas genial.</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 xml:space="preserve">Estrecho: </w:t>
      </w:r>
      <w:r>
        <w:rPr>
          <w:rFonts w:ascii="Times New Roman" w:cs="Times New Roman" w:eastAsia="Times New Roman" w:hAnsi="Times New Roman"/>
          <w:color w:val="000000"/>
          <w:sz w:val="24"/>
          <w:szCs w:val="24"/>
          <w:lang w:eastAsia="es-ES"/>
        </w:rPr>
        <w:t>13 bolsas. T</w:t>
      </w:r>
      <w:r>
        <w:rPr>
          <w:rFonts w:ascii="Times New Roman" w:cs="Times New Roman" w:eastAsia="Times New Roman" w:hAnsi="Times New Roman"/>
          <w:color w:val="000000"/>
          <w:sz w:val="24"/>
          <w:szCs w:val="24"/>
          <w:lang w:eastAsia="es-ES"/>
        </w:rPr>
        <w:t>odo muy rico. A la gente nueva le ha parecido escasa.</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 xml:space="preserve">Prospe: </w:t>
      </w:r>
      <w:r>
        <w:rPr>
          <w:rFonts w:ascii="Times New Roman" w:cs="Times New Roman" w:eastAsia="Times New Roman" w:hAnsi="Times New Roman"/>
          <w:color w:val="000000"/>
          <w:sz w:val="24"/>
          <w:szCs w:val="24"/>
          <w:lang w:eastAsia="es-ES"/>
        </w:rPr>
        <w:t>13 bolsas. M</w:t>
      </w:r>
      <w:r>
        <w:rPr>
          <w:rFonts w:ascii="Times New Roman" w:cs="Times New Roman" w:eastAsia="Times New Roman" w:hAnsi="Times New Roman"/>
          <w:color w:val="000000"/>
          <w:sz w:val="24"/>
          <w:szCs w:val="24"/>
          <w:lang w:eastAsia="es-ES"/>
        </w:rPr>
        <w:t>uy rico todo. Algo escasas las últimas.</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 xml:space="preserve">Lavapiés: </w:t>
      </w:r>
      <w:r>
        <w:rPr>
          <w:rFonts w:ascii="Times New Roman" w:cs="Times New Roman" w:eastAsia="Times New Roman" w:hAnsi="Times New Roman"/>
          <w:color w:val="000000"/>
          <w:sz w:val="24"/>
          <w:szCs w:val="24"/>
          <w:lang w:eastAsia="es-ES"/>
        </w:rPr>
        <w:t>17 bolsas. P</w:t>
      </w:r>
      <w:r>
        <w:rPr>
          <w:rFonts w:ascii="Times New Roman" w:cs="Times New Roman" w:eastAsia="Times New Roman" w:hAnsi="Times New Roman"/>
          <w:color w:val="000000"/>
          <w:sz w:val="24"/>
          <w:szCs w:val="24"/>
          <w:lang w:eastAsia="es-ES"/>
        </w:rPr>
        <w:t>eso medio 3-4 kg por cesta. Se valora mucho la diversidad. Mucha escarola, poca calabaza. Cebolleta muy rica.</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 xml:space="preserve">Bahdeverde: </w:t>
      </w:r>
      <w:r>
        <w:rPr>
          <w:rFonts w:ascii="Times New Roman" w:cs="Times New Roman" w:eastAsia="Times New Roman" w:hAnsi="Times New Roman"/>
          <w:color w:val="000000"/>
          <w:sz w:val="24"/>
          <w:szCs w:val="24"/>
          <w:lang w:eastAsia="es-ES"/>
        </w:rPr>
        <w:t>10 bolsas. M</w:t>
      </w:r>
      <w:r>
        <w:rPr>
          <w:rFonts w:ascii="Times New Roman" w:cs="Times New Roman" w:eastAsia="Times New Roman" w:hAnsi="Times New Roman"/>
          <w:color w:val="000000"/>
          <w:sz w:val="24"/>
          <w:szCs w:val="24"/>
          <w:lang w:eastAsia="es-ES"/>
        </w:rPr>
        <w:t>uy entusiastas, muchas aportaciones. Súper nabo. Abundantes y maravillosas espinacas. Cosas innovadoras y desconcertantes. Exqui-calabazas y puerros con colores antidepresivos.</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 xml:space="preserve">Elipa: </w:t>
      </w:r>
      <w:r>
        <w:rPr>
          <w:rFonts w:ascii="Times New Roman" w:cs="Times New Roman" w:eastAsia="Times New Roman" w:hAnsi="Times New Roman"/>
          <w:color w:val="000000"/>
          <w:sz w:val="24"/>
          <w:szCs w:val="24"/>
          <w:lang w:eastAsia="es-ES"/>
        </w:rPr>
        <w:t>8 bolsas. S</w:t>
      </w:r>
      <w:r>
        <w:rPr>
          <w:rFonts w:ascii="Times New Roman" w:cs="Times New Roman" w:eastAsia="Times New Roman" w:hAnsi="Times New Roman"/>
          <w:color w:val="000000"/>
          <w:sz w:val="24"/>
          <w:szCs w:val="24"/>
          <w:lang w:eastAsia="es-ES"/>
        </w:rPr>
        <w:t>e echan de menos más coles. La zanahoria morada gusta menos que la naranja.</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0"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 xml:space="preserve">Guinda: 9 bolsas. </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 xml:space="preserve">Carabah: </w:t>
      </w:r>
      <w:r>
        <w:rPr>
          <w:rFonts w:ascii="Times New Roman" w:cs="Times New Roman" w:eastAsia="Times New Roman" w:hAnsi="Times New Roman"/>
          <w:color w:val="000000"/>
          <w:sz w:val="24"/>
          <w:szCs w:val="24"/>
          <w:lang w:eastAsia="es-ES"/>
        </w:rPr>
        <w:t>9 bolsas. L</w:t>
      </w:r>
      <w:r>
        <w:rPr>
          <w:rFonts w:ascii="Times New Roman" w:cs="Times New Roman" w:eastAsia="Times New Roman" w:hAnsi="Times New Roman"/>
          <w:color w:val="000000"/>
          <w:sz w:val="24"/>
          <w:szCs w:val="24"/>
          <w:lang w:eastAsia="es-ES"/>
        </w:rPr>
        <w:t>a consideran escasa pero saben que puede ser por desconocimiento. Se echa de menos la lombarda. Mucha calabaza.</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 xml:space="preserve">Sanse: </w:t>
      </w:r>
      <w:r>
        <w:rPr>
          <w:rFonts w:ascii="Times New Roman" w:cs="Times New Roman" w:eastAsia="Times New Roman" w:hAnsi="Times New Roman"/>
          <w:color w:val="000000"/>
          <w:sz w:val="24"/>
          <w:szCs w:val="24"/>
          <w:lang w:eastAsia="es-ES"/>
        </w:rPr>
        <w:t>3 bolsas. C</w:t>
      </w:r>
      <w:r>
        <w:rPr>
          <w:rFonts w:ascii="Times New Roman" w:cs="Times New Roman" w:eastAsia="Times New Roman" w:hAnsi="Times New Roman"/>
          <w:color w:val="000000"/>
          <w:sz w:val="24"/>
          <w:szCs w:val="24"/>
          <w:lang w:eastAsia="es-ES"/>
        </w:rPr>
        <w:t>ontentas con la bolsa. Está bien para la época del año.</w:t>
      </w:r>
    </w:p>
    <w:p>
      <w:pPr>
        <w:pStyle w:val="style0"/>
        <w:spacing w:after="0" w:before="100" w:line="100" w:lineRule="atLeast"/>
        <w:ind w:hanging="0" w:left="360" w:right="0"/>
        <w:contextualSpacing w:val="false"/>
        <w:jc w:val="left"/>
      </w:pPr>
      <w:r>
        <w:rPr>
          <w:rFonts w:ascii="Times New Roman" w:cs="Times New Roman" w:eastAsia="Times New Roman" w:hAnsi="Times New Roman"/>
          <w:color w:val="000000"/>
          <w:sz w:val="24"/>
          <w:szCs w:val="24"/>
          <w:lang w:eastAsia="es-ES"/>
        </w:rPr>
        <w:t>GG: 4 bolsas.</w:t>
      </w:r>
      <w:r>
        <w:rPr>
          <w:rFonts w:ascii="Times New Roman" w:cs="Times New Roman" w:eastAsia="Times New Roman" w:hAnsi="Times New Roman"/>
          <w:color w:val="000000"/>
          <w:sz w:val="24"/>
          <w:szCs w:val="24"/>
          <w:lang w:eastAsia="es-ES"/>
        </w:rPr>
        <w:br/>
      </w:r>
    </w:p>
    <w:p>
      <w:pPr>
        <w:pStyle w:val="style0"/>
        <w:spacing w:after="100" w:before="100" w:line="100" w:lineRule="atLeast"/>
        <w:contextualSpacing w:val="false"/>
        <w:jc w:val="both"/>
      </w:pPr>
      <w:r>
        <w:rPr>
          <w:rFonts w:ascii="Times New Roman" w:cs="Times New Roman" w:eastAsia="Times New Roman" w:hAnsi="Times New Roman"/>
          <w:b/>
          <w:bCs/>
          <w:color w:val="000000"/>
          <w:sz w:val="24"/>
          <w:szCs w:val="24"/>
          <w:lang w:eastAsia="es-ES"/>
        </w:rPr>
        <w:t>3.3. Informe agrícola:</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Los topos se comieron la lombarda.</w:t>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Los nabos negros no llegaron para todas.</w:t>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No saben muy bien por qué no hay coles, se hizo un curro enorme pero no han crecido.</w:t>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Nos han robado cantidades considerables de coles y lombardas, por eso se han mandado más pequeñas, porque se han recogido antes las que quedaban.</w:t>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Se plantaron 4 eras de cebolla y sólo se han recogido 3,5, el resto no creció.</w:t>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Ha habido un fallo en el tema de la patata, se ha recogido menos cantidad de la que se sembró. No lo llegan a comprender. Siempre pasa con la papa de invierno. Lxs agricultorxs de la zona no la ponen. Puede que tenga que ver con el suelo. Aún así no van a desistir ya que con la zanahoria pasaba lo mismo y al final se ha logrado.</w:t>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Para el mes: espinacas, calabaza, puerro, cebolla, remolacha, coles pequeñas, lombarda pequeña y zanahoria.</w:t>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 xml:space="preserve">Marzo igual pero están robando y no se sabe. Al poner la manta térmica para las heladas se montan </w:t>
      </w:r>
      <w:r>
        <w:rPr>
          <w:rFonts w:ascii="Times New Roman" w:cs="Times New Roman" w:eastAsia="Times New Roman" w:hAnsi="Times New Roman"/>
          <w:i/>
          <w:iCs/>
          <w:color w:val="000000"/>
          <w:sz w:val="24"/>
          <w:szCs w:val="24"/>
          <w:lang w:eastAsia="es-ES"/>
        </w:rPr>
        <w:t xml:space="preserve">simposios </w:t>
      </w:r>
      <w:r>
        <w:rPr>
          <w:rFonts w:ascii="Times New Roman" w:cs="Times New Roman" w:eastAsia="Times New Roman" w:hAnsi="Times New Roman"/>
          <w:i w:val="false"/>
          <w:iCs w:val="false"/>
          <w:color w:val="000000"/>
          <w:sz w:val="24"/>
          <w:szCs w:val="24"/>
          <w:lang w:eastAsia="es-ES"/>
        </w:rPr>
        <w:t>desenfrenados de topos que están en su salsa, calentitos y fuera de la vista de depredadores. Por ello habrá poca verdura.</w:t>
      </w:r>
    </w:p>
    <w:p>
      <w:pPr>
        <w:pStyle w:val="style0"/>
        <w:spacing w:after="0" w:before="100" w:line="100" w:lineRule="atLeast"/>
        <w:ind w:hanging="0" w:left="356" w:right="0"/>
        <w:contextualSpacing w:val="false"/>
        <w:jc w:val="both"/>
      </w:pPr>
      <w:r>
        <w:rPr>
          <w:rFonts w:ascii="Times New Roman" w:cs="Times New Roman" w:eastAsia="Times New Roman" w:hAnsi="Times New Roman"/>
          <w:i w:val="false"/>
          <w:iCs w:val="false"/>
          <w:color w:val="000000"/>
          <w:sz w:val="24"/>
          <w:szCs w:val="24"/>
          <w:lang w:eastAsia="es-ES"/>
        </w:rPr>
        <w:t>Se está planificando para que haya 5 productos por bolsa en invierno y 7 en verano. No se sabe si esto podrá cumplirse en marzo.</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
    </w:p>
    <w:p>
      <w:pPr>
        <w:pStyle w:val="style0"/>
        <w:spacing w:after="100" w:before="100" w:line="100" w:lineRule="atLeast"/>
        <w:contextualSpacing w:val="false"/>
        <w:jc w:val="both"/>
      </w:pPr>
      <w:r>
        <w:rPr>
          <w:rFonts w:ascii="Times New Roman" w:cs="Times New Roman" w:eastAsia="Times New Roman" w:hAnsi="Times New Roman"/>
          <w:b/>
          <w:bCs/>
          <w:color w:val="000000"/>
          <w:sz w:val="24"/>
          <w:szCs w:val="24"/>
          <w:lang w:eastAsia="es-ES"/>
        </w:rPr>
        <w:t>3.4. Seminarios de Altekio para el GG.</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Guinda: adelante.</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Lavapiés: adelante pero cuestionan si ese dinero debería salir de la Calabaza , creen que sería más acertado del fondo de Salud.</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Comisión económica: consideran que la CR no está para formación, además va ha darse un bocado gordo con la baja de Christian. Proponen presupuestarlo dentro de las cuotas para, así, cumplir con el compromiso anual de la cooperativa de dar formación a la gente de GG.</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Bahdeverde: adelante pero también cuestionan de dónde sacarlo. Esto tiene que ver con el debate que han tenido de “Renovarse o morir”. Consideran que correspondería más a Salud.</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Elipa: adelante pero ver de dónde corresponde sacar el dinero.</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Carabah:  adelante pero ver de dónde corresponde sacar el dinero.</w:t>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Sanse: les parece genial la formación. Agradecerían tener más información sobre los conflictos. Son conscientes de la dificultad de tratar dentro de la cooperativa el tema ya que se entremezclan cuestiones personales y de coope. Cuestionan también de dónde sacar el dinero. Recuerdan que en el texto de la CR se especifica que no se puede sacar dinero hasta llegar a los 6000€. La Comisión Económica informa de que  se ha llegado así que se puede sacar.</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Guinda: proponen hacer un fondo para formación.</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Se habla de que aunque constaba desde el comienzo el compromiso de la cooperativa de dar formación a las personas de GG no se presupuestó, proponen comenzar a hacerlo.</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Estrecho: comenta que da un poco igual. Que al tener que ver con salud tiene que ver con la CR. Que no nos liemos con el tema “formación”</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Desbahrío: adelante.</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b/>
          <w:bCs/>
          <w:color w:val="000000"/>
          <w:sz w:val="24"/>
          <w:szCs w:val="24"/>
          <w:lang w:eastAsia="es-ES"/>
        </w:rPr>
        <w:t xml:space="preserve">Acuerdo: </w:t>
      </w:r>
      <w:r>
        <w:rPr>
          <w:rFonts w:ascii="Times New Roman" w:cs="Times New Roman" w:eastAsia="Times New Roman" w:hAnsi="Times New Roman"/>
          <w:b w:val="false"/>
          <w:bCs w:val="false"/>
          <w:color w:val="000000"/>
          <w:sz w:val="24"/>
          <w:szCs w:val="24"/>
          <w:lang w:eastAsia="es-ES"/>
        </w:rPr>
        <w:t>Se presupuestará un gasto para formación que saldrá del presupuesto general.</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
    </w:p>
    <w:p>
      <w:pPr>
        <w:pStyle w:val="style0"/>
        <w:spacing w:after="100" w:before="100" w:line="100" w:lineRule="atLeast"/>
        <w:contextualSpacing w:val="false"/>
        <w:jc w:val="both"/>
      </w:pPr>
      <w:r>
        <w:rPr>
          <w:rFonts w:ascii="Times New Roman" w:cs="Times New Roman" w:eastAsia="Times New Roman" w:hAnsi="Times New Roman"/>
          <w:b/>
          <w:bCs/>
          <w:color w:val="000000"/>
          <w:sz w:val="24"/>
          <w:szCs w:val="24"/>
          <w:lang w:eastAsia="es-ES"/>
        </w:rPr>
        <w:t>3.5. Fondo económico.</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356" w:right="0"/>
        <w:contextualSpacing w:val="false"/>
        <w:jc w:val="both"/>
      </w:pPr>
      <w:r>
        <w:rPr>
          <w:rFonts w:ascii="Times New Roman" w:cs="Times New Roman" w:eastAsia="Times New Roman" w:hAnsi="Times New Roman"/>
          <w:color w:val="000000"/>
          <w:sz w:val="24"/>
          <w:szCs w:val="24"/>
          <w:lang w:eastAsia="es-ES"/>
        </w:rPr>
        <w:t>La comisión económica reparte un informe económico explicativo sobre el estado de las cuentas y previsiones de la cooperativa y lo explica pormenorizadamente. Cada representante lo bajará a su grupo con las explicaciones pertinentes.</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0" w:right="0"/>
        <w:contextualSpacing w:val="false"/>
        <w:jc w:val="both"/>
      </w:pPr>
      <w:r>
        <w:rPr/>
      </w:r>
    </w:p>
    <w:p>
      <w:pPr>
        <w:pStyle w:val="style0"/>
        <w:spacing w:after="0" w:before="100" w:line="100" w:lineRule="atLeast"/>
        <w:ind w:hanging="0" w:left="0" w:right="0"/>
        <w:contextualSpacing w:val="false"/>
        <w:jc w:val="both"/>
      </w:pPr>
      <w:r>
        <w:rPr>
          <w:rFonts w:ascii="Times New Roman" w:cs="Times New Roman" w:eastAsia="Times New Roman" w:hAnsi="Times New Roman"/>
          <w:b/>
          <w:bCs/>
          <w:color w:val="000000"/>
          <w:sz w:val="24"/>
          <w:szCs w:val="24"/>
          <w:lang w:eastAsia="es-ES"/>
        </w:rPr>
        <w:t>4. EVENTOS.</w:t>
      </w:r>
    </w:p>
    <w:p>
      <w:pPr>
        <w:pStyle w:val="style0"/>
        <w:spacing w:after="0" w:before="100" w:line="100" w:lineRule="atLeast"/>
        <w:ind w:hanging="0" w:left="0" w:right="0"/>
        <w:contextualSpacing w:val="false"/>
        <w:jc w:val="both"/>
      </w:pPr>
      <w:r>
        <w:rPr>
          <w:rFonts w:ascii="Times New Roman" w:cs="Times New Roman" w:eastAsia="Times New Roman" w:hAnsi="Times New Roman"/>
          <w:b w:val="false"/>
          <w:bCs w:val="false"/>
          <w:color w:val="000000"/>
          <w:sz w:val="24"/>
          <w:szCs w:val="24"/>
          <w:lang w:eastAsia="es-ES"/>
        </w:rPr>
        <w:t>Tirso recuerda que organiza el DV del 10 de febrero.</w:t>
      </w:r>
    </w:p>
    <w:p>
      <w:pPr>
        <w:pStyle w:val="style0"/>
        <w:spacing w:after="0" w:before="100" w:line="100" w:lineRule="atLeast"/>
        <w:ind w:hanging="0" w:left="0" w:right="0"/>
        <w:contextualSpacing w:val="false"/>
        <w:jc w:val="both"/>
      </w:pPr>
      <w:r>
        <w:rPr>
          <w:rFonts w:ascii="Times New Roman" w:cs="Times New Roman" w:eastAsia="Times New Roman" w:hAnsi="Times New Roman"/>
          <w:b w:val="false"/>
          <w:bCs w:val="false"/>
          <w:color w:val="000000"/>
          <w:sz w:val="24"/>
          <w:szCs w:val="24"/>
          <w:lang w:eastAsia="es-ES"/>
        </w:rPr>
        <w:t>Bahdeverde se pide el DV del 12 de mayo.</w:t>
      </w:r>
    </w:p>
    <w:p>
      <w:pPr>
        <w:pStyle w:val="style0"/>
        <w:spacing w:after="0" w:before="100" w:line="100" w:lineRule="atLeast"/>
        <w:ind w:hanging="0" w:left="0" w:right="0"/>
        <w:contextualSpacing w:val="false"/>
        <w:jc w:val="both"/>
      </w:pPr>
      <w:r>
        <w:rPr>
          <w:rFonts w:ascii="Times New Roman" w:cs="Times New Roman" w:eastAsia="Times New Roman" w:hAnsi="Times New Roman"/>
          <w:b w:val="false"/>
          <w:bCs w:val="false"/>
          <w:color w:val="000000"/>
          <w:sz w:val="24"/>
          <w:szCs w:val="24"/>
          <w:lang w:eastAsia="es-ES"/>
        </w:rPr>
        <w:t>Estrecho organiza su fiesta de AC el 2 de marzo.</w:t>
      </w:r>
    </w:p>
    <w:p>
      <w:pPr>
        <w:pStyle w:val="style0"/>
        <w:spacing w:after="0" w:before="100" w:line="100" w:lineRule="atLeast"/>
        <w:ind w:hanging="0" w:left="0" w:right="0"/>
        <w:contextualSpacing w:val="false"/>
        <w:jc w:val="both"/>
      </w:pPr>
      <w:r>
        <w:rPr>
          <w:rFonts w:ascii="Times New Roman" w:cs="Times New Roman" w:eastAsia="Times New Roman" w:hAnsi="Times New Roman"/>
          <w:b w:val="false"/>
          <w:bCs w:val="false"/>
          <w:color w:val="000000"/>
          <w:sz w:val="24"/>
          <w:szCs w:val="24"/>
          <w:lang w:eastAsia="es-ES"/>
        </w:rPr>
        <w:t>Bahdeverde organiza un Brunch el 24 de marzo.</w:t>
      </w:r>
    </w:p>
    <w:p>
      <w:pPr>
        <w:pStyle w:val="style0"/>
        <w:spacing w:after="0" w:before="100" w:line="100" w:lineRule="atLeast"/>
        <w:ind w:hanging="0" w:left="0" w:right="0"/>
        <w:contextualSpacing w:val="false"/>
        <w:jc w:val="both"/>
      </w:pPr>
      <w:r>
        <w:rPr>
          <w:rFonts w:ascii="Times New Roman" w:cs="Times New Roman" w:eastAsia="Times New Roman" w:hAnsi="Times New Roman"/>
          <w:b w:val="false"/>
          <w:bCs w:val="false"/>
          <w:color w:val="000000"/>
          <w:sz w:val="24"/>
          <w:szCs w:val="24"/>
          <w:lang w:eastAsia="es-ES"/>
        </w:rPr>
        <w:t>Se ha invitado al Bah! A la semana de Desobediencia organizada por la Universidad Popular de Carabanchel en el Eko. 5 de marzo. Piden si alguna veterana se anima a hablar del Bah!</w:t>
      </w:r>
    </w:p>
    <w:p>
      <w:pPr>
        <w:pStyle w:val="style0"/>
        <w:spacing w:after="0" w:before="100" w:line="100" w:lineRule="atLeast"/>
        <w:ind w:hanging="0" w:left="0" w:right="0"/>
        <w:contextualSpacing w:val="false"/>
        <w:jc w:val="both"/>
      </w:pPr>
      <w:r>
        <w:rPr>
          <w:rFonts w:ascii="Times New Roman" w:cs="Times New Roman" w:eastAsia="Times New Roman" w:hAnsi="Times New Roman"/>
          <w:b w:val="false"/>
          <w:bCs w:val="false"/>
          <w:color w:val="000000"/>
          <w:sz w:val="24"/>
          <w:szCs w:val="24"/>
          <w:lang w:eastAsia="es-ES"/>
        </w:rPr>
        <w:t>Se pregunta si hay fechas para el Plenario. La próxima reunión es el 11 de febrero a las 19:30 en el Patio, sala Decrece Madrid. Están pensando que tal vez para mediados de marzo pero aún no lo saben con seguridad.</w:t>
      </w:r>
    </w:p>
    <w:p>
      <w:pPr>
        <w:pStyle w:val="style0"/>
        <w:spacing w:after="0" w:before="100" w:line="100" w:lineRule="atLeast"/>
        <w:ind w:hanging="0" w:left="356" w:right="0"/>
        <w:contextualSpacing w:val="false"/>
        <w:jc w:val="both"/>
      </w:pPr>
      <w:r>
        <w:rPr/>
      </w:r>
    </w:p>
    <w:p>
      <w:pPr>
        <w:pStyle w:val="style0"/>
        <w:spacing w:after="0" w:before="100" w:line="100" w:lineRule="atLeast"/>
        <w:ind w:hanging="0" w:left="0" w:right="0"/>
        <w:contextualSpacing w:val="false"/>
        <w:jc w:val="both"/>
      </w:pPr>
      <w:r>
        <w:rPr/>
      </w:r>
    </w:p>
    <w:p>
      <w:pPr>
        <w:pStyle w:val="style0"/>
        <w:spacing w:after="0" w:before="100" w:line="100" w:lineRule="atLeast"/>
        <w:ind w:hanging="0" w:left="0" w:right="0"/>
        <w:contextualSpacing w:val="false"/>
        <w:jc w:val="both"/>
      </w:pPr>
      <w:r>
        <w:rPr>
          <w:rFonts w:ascii="Times New Roman" w:cs="Times New Roman" w:eastAsia="Times New Roman" w:hAnsi="Times New Roman"/>
          <w:b/>
          <w:bCs/>
          <w:color w:val="000000"/>
          <w:sz w:val="24"/>
          <w:szCs w:val="24"/>
          <w:lang w:eastAsia="es-ES"/>
        </w:rPr>
        <w:t>5. GESTIÓN DE CORREOS DE GENTE INTERESADA.</w:t>
      </w:r>
    </w:p>
    <w:p>
      <w:pPr>
        <w:pStyle w:val="style0"/>
        <w:spacing w:after="0" w:before="100" w:line="100" w:lineRule="atLeast"/>
        <w:ind w:hanging="0" w:left="0" w:right="0"/>
        <w:contextualSpacing w:val="false"/>
        <w:jc w:val="both"/>
      </w:pPr>
      <w:r>
        <w:rPr/>
      </w:r>
    </w:p>
    <w:p>
      <w:pPr>
        <w:pStyle w:val="style0"/>
        <w:spacing w:after="0" w:before="100" w:line="100" w:lineRule="atLeast"/>
        <w:ind w:hanging="0" w:left="0" w:right="0"/>
        <w:contextualSpacing w:val="false"/>
        <w:jc w:val="both"/>
      </w:pPr>
      <w:r>
        <w:rPr>
          <w:rFonts w:ascii="Times New Roman" w:cs="Times New Roman" w:eastAsia="Times New Roman" w:hAnsi="Times New Roman"/>
          <w:b w:val="false"/>
          <w:bCs w:val="false"/>
          <w:color w:val="000000"/>
          <w:sz w:val="24"/>
          <w:szCs w:val="24"/>
          <w:lang w:eastAsia="es-ES"/>
        </w:rPr>
        <w:t>En la anterior asamblea un grupo se ofreció a contestar los mails de gente que escribía a la lista pidiendo información sobre el Bah! Se propuso hacerlo rotativo pero muchos grupos no lo han debatido. Bajamos a los grupos que nos parece hacer rotativa la tarea de contestar mails de gente interesada en la coope y proponer el plazo que creamos debe durar la tarea.</w:t>
      </w:r>
    </w:p>
    <w:p>
      <w:pPr>
        <w:pStyle w:val="style0"/>
        <w:spacing w:after="0" w:before="100" w:line="100" w:lineRule="atLeast"/>
        <w:ind w:hanging="0" w:left="0" w:right="0"/>
        <w:contextualSpacing w:val="false"/>
        <w:jc w:val="both"/>
      </w:pPr>
      <w:r>
        <w:rPr/>
      </w:r>
    </w:p>
    <w:p>
      <w:pPr>
        <w:pStyle w:val="style0"/>
        <w:spacing w:after="0" w:before="100" w:line="100" w:lineRule="atLeast"/>
        <w:ind w:hanging="0" w:left="0" w:right="0"/>
        <w:contextualSpacing w:val="false"/>
        <w:jc w:val="both"/>
      </w:pPr>
      <w:r>
        <w:rPr/>
      </w:r>
    </w:p>
    <w:p>
      <w:pPr>
        <w:pStyle w:val="style0"/>
        <w:spacing w:after="100" w:before="100" w:line="100" w:lineRule="atLeast"/>
        <w:contextualSpacing w:val="false"/>
      </w:pPr>
      <w:r>
        <w:rPr>
          <w:rFonts w:ascii="Times New Roman" w:cs="Times New Roman" w:eastAsia="Times New Roman" w:hAnsi="Times New Roman"/>
          <w:b/>
          <w:bCs/>
          <w:color w:val="000000"/>
          <w:sz w:val="24"/>
          <w:szCs w:val="24"/>
          <w:lang w:eastAsia="es-ES"/>
        </w:rPr>
        <w:t>PRÓXIMAS CONVOCATORIAS</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Fecha: 6 de marzo.</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Hora: 19:00.</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Lugar: Patio Maravillas.</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Toma actas: Tirso.</w:t>
      </w:r>
    </w:p>
    <w:p>
      <w:pPr>
        <w:pStyle w:val="style0"/>
        <w:spacing w:after="100" w:before="100" w:line="100" w:lineRule="atLeast"/>
        <w:contextualSpacing w:val="false"/>
      </w:pPr>
      <w:r>
        <w:rPr>
          <w:rFonts w:ascii="Times New Roman" w:cs="Times New Roman" w:eastAsia="Times New Roman" w:hAnsi="Times New Roman"/>
          <w:color w:val="000000"/>
          <w:sz w:val="24"/>
          <w:szCs w:val="24"/>
          <w:lang w:eastAsia="es-ES"/>
        </w:rPr>
        <w:t>Modera: Desbahrío.</w:t>
      </w:r>
    </w:p>
    <w:p>
      <w:pPr>
        <w:pStyle w:val="style0"/>
        <w:widowControl/>
        <w:tabs/>
        <w:suppressAutoHyphens w:val="true"/>
        <w:spacing w:after="200" w:before="0" w:line="276" w:lineRule="auto"/>
        <w:contextualSpacing w:val="false"/>
      </w:pPr>
      <w:r>
        <w:rPr/>
      </w:r>
    </w:p>
    <w:sectPr>
      <w:type w:val="nextPage"/>
      <w:pgSz w:h="16838" w:w="11906"/>
      <w:pgMar w:bottom="1417" w:footer="0" w:gutter="0" w:header="0" w:left="1701" w:right="1701" w:top="1417"/>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3">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4">
    <w:lvl w:ilvl="0">
      <w:start w:val="2"/>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5">
    <w:lvl w:ilvl="0">
      <w:start w:val="3"/>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Predeterminado"/>
    <w:next w:val="style0"/>
    <w:pPr>
      <w:widowControl/>
      <w:tabs/>
      <w:suppressAutoHyphens w:val="true"/>
      <w:spacing w:after="200" w:before="0" w:line="276" w:lineRule="auto"/>
      <w:contextualSpacing w:val="false"/>
    </w:pPr>
    <w:rPr>
      <w:rFonts w:ascii="Calibri" w:cs="Calibri" w:eastAsia="DejaVu Sans" w:hAnsi="Calibri"/>
      <w:color w:val="00000A"/>
      <w:sz w:val="22"/>
      <w:szCs w:val="22"/>
      <w:lang w:bidi="ar-SA" w:eastAsia="en-US" w:val="es-ES"/>
    </w:rPr>
  </w:style>
  <w:style w:styleId="style15" w:type="character">
    <w:name w:val="Default Paragraph Font"/>
    <w:next w:val="style15"/>
    <w:rPr/>
  </w:style>
  <w:style w:styleId="style16" w:type="character">
    <w:name w:val="ListLabel 1"/>
    <w:next w:val="style16"/>
    <w:rPr>
      <w:sz w:val="20"/>
    </w:rPr>
  </w:style>
  <w:style w:styleId="style17" w:type="character">
    <w:name w:val="ListLabel 2"/>
    <w:next w:val="style17"/>
    <w:rPr>
      <w:rFonts w:cs="Symbol"/>
      <w:sz w:val="20"/>
    </w:rPr>
  </w:style>
  <w:style w:styleId="style18" w:type="character">
    <w:name w:val="ListLabel 3"/>
    <w:next w:val="style18"/>
    <w:rPr>
      <w:rFonts w:cs="Symbol"/>
      <w:sz w:val="20"/>
    </w:rPr>
  </w:style>
  <w:style w:styleId="style19" w:type="paragraph">
    <w:name w:val="Encabezado"/>
    <w:basedOn w:val="style0"/>
    <w:next w:val="style20"/>
    <w:pPr>
      <w:keepNext/>
      <w:spacing w:after="120" w:before="240"/>
      <w:contextualSpacing w:val="false"/>
    </w:pPr>
    <w:rPr>
      <w:rFonts w:ascii="Liberation Sans" w:cs="Lohit Hindi" w:eastAsia="DejaVu Sans" w:hAnsi="Liberation Sans"/>
      <w:sz w:val="28"/>
      <w:szCs w:val="28"/>
    </w:rPr>
  </w:style>
  <w:style w:styleId="style20" w:type="paragraph">
    <w:name w:val="Cuerpo de texto"/>
    <w:basedOn w:val="style0"/>
    <w:next w:val="style20"/>
    <w:pPr>
      <w:spacing w:after="120" w:before="0"/>
      <w:contextualSpacing w:val="false"/>
    </w:pPr>
    <w:rPr/>
  </w:style>
  <w:style w:styleId="style21" w:type="paragraph">
    <w:name w:val="Lista"/>
    <w:basedOn w:val="style20"/>
    <w:next w:val="style21"/>
    <w:pPr/>
    <w:rPr>
      <w:rFonts w:cs="Lohit Hindi"/>
    </w:rPr>
  </w:style>
  <w:style w:styleId="style22" w:type="paragraph">
    <w:name w:val="Etiqueta"/>
    <w:basedOn w:val="style0"/>
    <w:next w:val="style22"/>
    <w:pPr>
      <w:suppressLineNumbers/>
      <w:spacing w:after="120" w:before="120"/>
      <w:contextualSpacing w:val="false"/>
    </w:pPr>
    <w:rPr>
      <w:rFonts w:cs="Lohit Hindi"/>
      <w:i/>
      <w:iCs/>
      <w:sz w:val="24"/>
      <w:szCs w:val="24"/>
    </w:rPr>
  </w:style>
  <w:style w:styleId="style23" w:type="paragraph">
    <w:name w:val="Índice"/>
    <w:basedOn w:val="style0"/>
    <w:next w:val="style23"/>
    <w:pPr>
      <w:suppressLineNumbers/>
    </w:pPr>
    <w:rPr>
      <w:rFonts w:cs="Lohit Hindi"/>
    </w:rPr>
  </w:style>
  <w:style w:styleId="style24" w:type="paragraph">
    <w:name w:val="Normal (Web)"/>
    <w:basedOn w:val="style0"/>
    <w:next w:val="style24"/>
    <w:pPr>
      <w:spacing w:after="100" w:before="100" w:line="100" w:lineRule="atLeast"/>
      <w:contextualSpacing w:val="false"/>
    </w:pPr>
    <w:rPr>
      <w:rFonts w:ascii="Times New Roman" w:cs="Times New Roman" w:eastAsia="Times New Roman" w:hAnsi="Times New Roman"/>
      <w:sz w:val="24"/>
      <w:szCs w:val="24"/>
      <w:lang w:eastAsia="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LibreOffice/3.6$Linux_x86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2013-01-16T21:12:00.00Z</dcterms:created>
  <dc:creator>Propietario</dc:creator>
  <cp:lastModifiedBy>Propietario</cp:lastModifiedBy>
  <dcterms:modified xsi:type="dcterms:W3CDTF">2013-01-16T21:12:00.00Z</dcterms:modified>
  <cp:revision>1</cp:revision>
</cp:coreProperties>
</file>