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985" w:rsidRPr="00003A5D" w:rsidRDefault="00AC4562" w:rsidP="00AC4562">
      <w:pPr>
        <w:jc w:val="center"/>
        <w:rPr>
          <w:b/>
          <w:sz w:val="24"/>
          <w:szCs w:val="24"/>
          <w:lang w:val="es-ES"/>
        </w:rPr>
      </w:pPr>
      <w:r w:rsidRPr="00003A5D">
        <w:rPr>
          <w:b/>
          <w:sz w:val="24"/>
          <w:szCs w:val="24"/>
          <w:lang w:val="es-ES"/>
        </w:rPr>
        <w:t>Acta a</w:t>
      </w:r>
      <w:r w:rsidR="00176985" w:rsidRPr="00003A5D">
        <w:rPr>
          <w:b/>
          <w:sz w:val="24"/>
          <w:szCs w:val="24"/>
          <w:lang w:val="es-ES"/>
        </w:rPr>
        <w:t>samblea ON29</w:t>
      </w:r>
    </w:p>
    <w:p w:rsidR="00AC4562" w:rsidRPr="00003A5D" w:rsidRDefault="00AC4562" w:rsidP="00AC4562">
      <w:pPr>
        <w:jc w:val="center"/>
        <w:rPr>
          <w:b/>
          <w:sz w:val="24"/>
          <w:szCs w:val="24"/>
          <w:lang w:val="es-ES"/>
        </w:rPr>
      </w:pPr>
      <w:r w:rsidRPr="00003A5D">
        <w:rPr>
          <w:b/>
          <w:sz w:val="24"/>
          <w:szCs w:val="24"/>
          <w:lang w:val="es-ES"/>
        </w:rPr>
        <w:t>1 julio 2014</w:t>
      </w:r>
    </w:p>
    <w:p w:rsidR="004725D7" w:rsidRPr="009E6E1C" w:rsidRDefault="00AC4562" w:rsidP="00176985">
      <w:pPr>
        <w:rPr>
          <w:b/>
          <w:lang w:val="es-ES"/>
        </w:rPr>
      </w:pPr>
      <w:r>
        <w:rPr>
          <w:b/>
          <w:lang w:val="es-ES"/>
        </w:rPr>
        <w:t>1. Acción fiestas Tetuán</w:t>
      </w:r>
    </w:p>
    <w:p w:rsidR="00176985" w:rsidRPr="00176985" w:rsidRDefault="00AC4562" w:rsidP="00176985">
      <w:pPr>
        <w:rPr>
          <w:lang w:val="es-ES"/>
        </w:rPr>
      </w:pPr>
      <w:r>
        <w:rPr>
          <w:lang w:val="es-ES"/>
        </w:rPr>
        <w:t>Fiestas Tetuán (organizadas por la Junta): 4, 5 y 6 de julio Pza. Remonta</w:t>
      </w:r>
      <w:r w:rsidR="00176985" w:rsidRPr="00176985">
        <w:rPr>
          <w:lang w:val="es-ES"/>
        </w:rPr>
        <w:t xml:space="preserve"> </w:t>
      </w:r>
    </w:p>
    <w:p w:rsidR="00176985" w:rsidRDefault="00C326B1" w:rsidP="00176985">
      <w:pPr>
        <w:rPr>
          <w:lang w:val="es-ES"/>
        </w:rPr>
      </w:pPr>
      <w:r>
        <w:rPr>
          <w:lang w:val="es-ES"/>
        </w:rPr>
        <w:t xml:space="preserve">- </w:t>
      </w:r>
      <w:r w:rsidR="00176985" w:rsidRPr="00176985">
        <w:rPr>
          <w:lang w:val="es-ES"/>
        </w:rPr>
        <w:t xml:space="preserve">Pregón viernes </w:t>
      </w:r>
      <w:r w:rsidR="00AC4562">
        <w:rPr>
          <w:lang w:val="es-ES"/>
        </w:rPr>
        <w:t xml:space="preserve">4. </w:t>
      </w:r>
      <w:r w:rsidR="00176985" w:rsidRPr="00176985">
        <w:rPr>
          <w:lang w:val="es-ES"/>
        </w:rPr>
        <w:t>21:30</w:t>
      </w:r>
    </w:p>
    <w:p w:rsidR="00176985" w:rsidRDefault="00AC4562" w:rsidP="00176985">
      <w:pPr>
        <w:rPr>
          <w:lang w:val="es-ES"/>
        </w:rPr>
      </w:pPr>
      <w:r>
        <w:rPr>
          <w:lang w:val="es-ES"/>
        </w:rPr>
        <w:t>Se comenta la posibilidad de</w:t>
      </w:r>
      <w:r w:rsidR="00176985">
        <w:rPr>
          <w:lang w:val="es-ES"/>
        </w:rPr>
        <w:t xml:space="preserve"> contactar con</w:t>
      </w:r>
      <w:r>
        <w:rPr>
          <w:lang w:val="es-ES"/>
        </w:rPr>
        <w:t xml:space="preserve"> la </w:t>
      </w:r>
      <w:r w:rsidR="00A612D0">
        <w:rPr>
          <w:lang w:val="es-ES"/>
        </w:rPr>
        <w:t>periodista</w:t>
      </w:r>
      <w:r>
        <w:rPr>
          <w:lang w:val="es-ES"/>
        </w:rPr>
        <w:t xml:space="preserve"> que da el pregón, Raquel Martos. Se intentará por Twitter.</w:t>
      </w:r>
    </w:p>
    <w:p w:rsidR="00AC4562" w:rsidRDefault="00AC4562" w:rsidP="00176985">
      <w:pPr>
        <w:rPr>
          <w:lang w:val="es-ES"/>
        </w:rPr>
      </w:pPr>
      <w:r>
        <w:rPr>
          <w:lang w:val="es-ES"/>
        </w:rPr>
        <w:t>Se convoca acción para “adornar” el pregón. Llevaremos pancartas, camisetas, megáfono, panfletos (se recoge “bote” para imprimirlos), etc.</w:t>
      </w:r>
    </w:p>
    <w:p w:rsidR="00AC4562" w:rsidRDefault="00AC4562" w:rsidP="00176985">
      <w:pPr>
        <w:rPr>
          <w:b/>
          <w:lang w:val="es-ES"/>
        </w:rPr>
      </w:pPr>
      <w:r>
        <w:rPr>
          <w:b/>
          <w:lang w:val="es-ES"/>
        </w:rPr>
        <w:t>Convocatoria</w:t>
      </w:r>
      <w:r w:rsidRPr="00AC4562">
        <w:rPr>
          <w:b/>
          <w:lang w:val="es-ES"/>
        </w:rPr>
        <w:t>: viernes 4</w:t>
      </w:r>
      <w:r w:rsidR="006A23AF">
        <w:rPr>
          <w:b/>
          <w:lang w:val="es-ES"/>
        </w:rPr>
        <w:t xml:space="preserve"> julio</w:t>
      </w:r>
      <w:r w:rsidRPr="00AC4562">
        <w:rPr>
          <w:b/>
          <w:lang w:val="es-ES"/>
        </w:rPr>
        <w:t>, 20:45,</w:t>
      </w:r>
      <w:r>
        <w:rPr>
          <w:b/>
          <w:lang w:val="es-ES"/>
        </w:rPr>
        <w:t xml:space="preserve"> puerta</w:t>
      </w:r>
      <w:r w:rsidRPr="00AC4562">
        <w:rPr>
          <w:b/>
          <w:lang w:val="es-ES"/>
        </w:rPr>
        <w:t xml:space="preserve"> </w:t>
      </w:r>
      <w:proofErr w:type="spellStart"/>
      <w:r w:rsidRPr="00AC4562">
        <w:rPr>
          <w:b/>
          <w:lang w:val="es-ES"/>
        </w:rPr>
        <w:t>Mercadona</w:t>
      </w:r>
      <w:proofErr w:type="spellEnd"/>
      <w:r w:rsidRPr="00AC4562">
        <w:rPr>
          <w:b/>
          <w:lang w:val="es-ES"/>
        </w:rPr>
        <w:t xml:space="preserve"> Remonta,</w:t>
      </w:r>
      <w:r>
        <w:rPr>
          <w:b/>
          <w:lang w:val="es-ES"/>
        </w:rPr>
        <w:t xml:space="preserve"> calle Bravo Murillo</w:t>
      </w:r>
      <w:r w:rsidRPr="00AC4562">
        <w:rPr>
          <w:b/>
          <w:lang w:val="es-ES"/>
        </w:rPr>
        <w:t xml:space="preserve"> &lt;M&gt; </w:t>
      </w:r>
      <w:proofErr w:type="spellStart"/>
      <w:r w:rsidRPr="00AC4562">
        <w:rPr>
          <w:b/>
          <w:lang w:val="es-ES"/>
        </w:rPr>
        <w:t>Valdeacederas</w:t>
      </w:r>
      <w:proofErr w:type="spellEnd"/>
      <w:r w:rsidRPr="00AC4562">
        <w:rPr>
          <w:b/>
          <w:lang w:val="es-ES"/>
        </w:rPr>
        <w:t xml:space="preserve">, salida Capitán Blanco Argibay. </w:t>
      </w:r>
    </w:p>
    <w:p w:rsidR="00AC4562" w:rsidRPr="00AC4562" w:rsidRDefault="00AC4562" w:rsidP="00176985">
      <w:pPr>
        <w:rPr>
          <w:lang w:val="es-ES"/>
        </w:rPr>
      </w:pPr>
      <w:r>
        <w:rPr>
          <w:lang w:val="es-ES"/>
        </w:rPr>
        <w:t>Varios medios de prensa “afín” intentarán ir. Se enviará también nota de prensa para “</w:t>
      </w:r>
      <w:proofErr w:type="spellStart"/>
      <w:r>
        <w:rPr>
          <w:lang w:val="es-ES"/>
        </w:rPr>
        <w:t>mass</w:t>
      </w:r>
      <w:proofErr w:type="spellEnd"/>
      <w:r>
        <w:rPr>
          <w:lang w:val="es-ES"/>
        </w:rPr>
        <w:t xml:space="preserve"> media”. </w:t>
      </w:r>
    </w:p>
    <w:p w:rsidR="00C326B1" w:rsidRDefault="00C326B1" w:rsidP="00176985">
      <w:pPr>
        <w:rPr>
          <w:lang w:val="es-ES"/>
        </w:rPr>
      </w:pPr>
      <w:r>
        <w:rPr>
          <w:lang w:val="es-ES"/>
        </w:rPr>
        <w:t>-</w:t>
      </w:r>
      <w:r w:rsidR="00AC4562">
        <w:rPr>
          <w:lang w:val="es-ES"/>
        </w:rPr>
        <w:t>Pegada de carteles. No se ve la propuesta de pegar los carteles oficiales de las fiestas “tuneados”. Se invita a modificar los carteles con rotuladores y se hará una tirada de un cartel propio de ON29</w:t>
      </w:r>
    </w:p>
    <w:p w:rsidR="00AC4562" w:rsidRDefault="00AC4562" w:rsidP="00176985">
      <w:pPr>
        <w:rPr>
          <w:lang w:val="es-ES"/>
        </w:rPr>
      </w:pPr>
      <w:r>
        <w:rPr>
          <w:lang w:val="es-ES"/>
        </w:rPr>
        <w:t xml:space="preserve">- Tampoco se ve la idea de pregón alternativo. Se improvisará allí nuestro “pregón” con el megáfono. </w:t>
      </w:r>
    </w:p>
    <w:p w:rsidR="00B55E08" w:rsidRPr="00A612D0" w:rsidRDefault="00A612D0" w:rsidP="00176985">
      <w:pPr>
        <w:rPr>
          <w:b/>
          <w:lang w:val="es-ES"/>
        </w:rPr>
      </w:pPr>
      <w:r w:rsidRPr="00A612D0">
        <w:rPr>
          <w:b/>
          <w:lang w:val="es-ES"/>
        </w:rPr>
        <w:t>2 – Situación jurídica</w:t>
      </w:r>
    </w:p>
    <w:p w:rsidR="00B55E08" w:rsidRDefault="00A612D0" w:rsidP="00176985">
      <w:pPr>
        <w:rPr>
          <w:lang w:val="es-ES"/>
        </w:rPr>
      </w:pPr>
      <w:r>
        <w:rPr>
          <w:lang w:val="es-ES"/>
        </w:rPr>
        <w:t xml:space="preserve">Se vuelve a resumir la situación de incertidumbre. Aún no hay sentencia para el segundo recurso al TSJM visto en mayo, porque la funcionaria está de vacaciones. </w:t>
      </w:r>
    </w:p>
    <w:p w:rsidR="00B55E08" w:rsidRDefault="00B55E08" w:rsidP="00176985">
      <w:pPr>
        <w:rPr>
          <w:lang w:val="es-ES"/>
        </w:rPr>
      </w:pPr>
      <w:r>
        <w:rPr>
          <w:lang w:val="es-ES"/>
        </w:rPr>
        <w:t>Se pide qu</w:t>
      </w:r>
      <w:r w:rsidR="00560A67">
        <w:rPr>
          <w:lang w:val="es-ES"/>
        </w:rPr>
        <w:t>e se haga un texto resumiendo el punto en el que está el</w:t>
      </w:r>
      <w:r>
        <w:rPr>
          <w:lang w:val="es-ES"/>
        </w:rPr>
        <w:t xml:space="preserve"> caso para lanzarlo un día </w:t>
      </w:r>
      <w:r w:rsidR="00560A67">
        <w:rPr>
          <w:lang w:val="es-ES"/>
        </w:rPr>
        <w:t xml:space="preserve">de forma coordinadas </w:t>
      </w:r>
      <w:r>
        <w:rPr>
          <w:lang w:val="es-ES"/>
        </w:rPr>
        <w:t xml:space="preserve">por redes sociales. </w:t>
      </w:r>
      <w:r w:rsidR="00560A67">
        <w:rPr>
          <w:lang w:val="es-ES"/>
        </w:rPr>
        <w:t>Se recuerda que la información está en el blog ofelianieto29.wordpress.com, aunque se hará un texto resumen de referencia.</w:t>
      </w:r>
    </w:p>
    <w:p w:rsidR="00560A67" w:rsidRDefault="00560A67" w:rsidP="00176985">
      <w:pPr>
        <w:rPr>
          <w:b/>
          <w:lang w:val="es-ES"/>
        </w:rPr>
      </w:pPr>
      <w:r w:rsidRPr="00560A67">
        <w:rPr>
          <w:b/>
          <w:lang w:val="es-ES"/>
        </w:rPr>
        <w:t xml:space="preserve">3- Campaña viral redes “Yo también vivo en Ofelia Nieto 29”. </w:t>
      </w:r>
    </w:p>
    <w:p w:rsidR="00560A67" w:rsidRDefault="00560A67" w:rsidP="00176985">
      <w:pPr>
        <w:rPr>
          <w:lang w:val="es-ES"/>
        </w:rPr>
      </w:pPr>
      <w:r>
        <w:rPr>
          <w:lang w:val="es-ES"/>
        </w:rPr>
        <w:t xml:space="preserve">La idea es lanzar un vídeo animando a la gente a que se haga una foto con un cartel que diga “yo también vivo en Ofelia Nieto 29”. Tanto personas como colectivos. </w:t>
      </w:r>
    </w:p>
    <w:p w:rsidR="00560A67" w:rsidRDefault="00560A67" w:rsidP="00176985">
      <w:pPr>
        <w:rPr>
          <w:lang w:val="es-ES"/>
        </w:rPr>
      </w:pPr>
      <w:r>
        <w:rPr>
          <w:lang w:val="es-ES"/>
        </w:rPr>
        <w:t xml:space="preserve">Se debate cómo y cuándo debe lanzarse la campaña. Dos opciones: lanzarla cuanto antes o esperar unos 15 días para recopilar fotos que sirvan para elaborar el vídeo. En principio se ve claro lanzarla este mes, lanzando el mensaje de que no vamos a esperar a la decisión el TSJM o el Ayuntamiento: pasamos a la ofensiva. </w:t>
      </w:r>
    </w:p>
    <w:p w:rsidR="00560A67" w:rsidRDefault="00560A67" w:rsidP="00176985">
      <w:pPr>
        <w:rPr>
          <w:lang w:val="es-ES"/>
        </w:rPr>
      </w:pPr>
      <w:r>
        <w:rPr>
          <w:lang w:val="es-ES"/>
        </w:rPr>
        <w:t xml:space="preserve">Al final se acuerda lanzar la campaña en dos fases. </w:t>
      </w:r>
    </w:p>
    <w:p w:rsidR="00560A67" w:rsidRDefault="00560A67" w:rsidP="00176985">
      <w:pPr>
        <w:rPr>
          <w:lang w:val="es-ES"/>
        </w:rPr>
      </w:pPr>
      <w:r>
        <w:rPr>
          <w:lang w:val="es-ES"/>
        </w:rPr>
        <w:t xml:space="preserve">1 primera fase – Sacar la foto de la azotea con los puños en alto (reservar la del mosaico). Elaborar con ella un cartel para arranque de campaña. Al mismo tiempo, convocar públicamente para la acción del viernes en el pleno. </w:t>
      </w:r>
    </w:p>
    <w:p w:rsidR="00560A67" w:rsidRDefault="00560A67" w:rsidP="00176985">
      <w:pPr>
        <w:rPr>
          <w:lang w:val="es-ES"/>
        </w:rPr>
      </w:pPr>
      <w:r>
        <w:rPr>
          <w:lang w:val="es-ES"/>
        </w:rPr>
        <w:lastRenderedPageBreak/>
        <w:t>Twitter: lanzar #</w:t>
      </w:r>
      <w:proofErr w:type="spellStart"/>
      <w:r>
        <w:rPr>
          <w:lang w:val="es-ES"/>
        </w:rPr>
        <w:t>De</w:t>
      </w:r>
      <w:r w:rsidR="00164F62">
        <w:rPr>
          <w:lang w:val="es-ES"/>
        </w:rPr>
        <w:t>rriboDeQué</w:t>
      </w:r>
      <w:proofErr w:type="spellEnd"/>
      <w:r w:rsidR="00164F62">
        <w:rPr>
          <w:lang w:val="es-ES"/>
        </w:rPr>
        <w:t xml:space="preserve"> el miércoles a las 12</w:t>
      </w:r>
      <w:r>
        <w:rPr>
          <w:lang w:val="es-ES"/>
        </w:rPr>
        <w:t>:00, con la foto, el cartel y convocatoria pleno. [Finalmente no ha sido posible tener preparados los materiales a tiempo y, en principio, se lanzará el jueves 3 de junio</w:t>
      </w:r>
      <w:r w:rsidR="00FD14A3">
        <w:rPr>
          <w:lang w:val="es-ES"/>
        </w:rPr>
        <w:t>. Por favor, NO lo utilicéis hasta que se lance]</w:t>
      </w:r>
    </w:p>
    <w:p w:rsidR="00560A67" w:rsidRDefault="00560A67" w:rsidP="00176985">
      <w:pPr>
        <w:rPr>
          <w:lang w:val="es-ES"/>
        </w:rPr>
      </w:pPr>
      <w:r>
        <w:rPr>
          <w:lang w:val="es-ES"/>
        </w:rPr>
        <w:t>Enviar correo por listas de Madrid, estatales e internacionales para recoger imágenes con el lema “yo también vivo en Ofelia Nieto 29</w:t>
      </w:r>
      <w:bookmarkStart w:id="0" w:name="_GoBack"/>
      <w:bookmarkEnd w:id="0"/>
      <w:r>
        <w:rPr>
          <w:lang w:val="es-ES"/>
        </w:rPr>
        <w:t xml:space="preserve">”. </w:t>
      </w:r>
      <w:r w:rsidR="00164F62">
        <w:rPr>
          <w:lang w:val="es-ES"/>
        </w:rPr>
        <w:t xml:space="preserve">Tocar directamente a grupos y personas para que se apunten. </w:t>
      </w:r>
      <w:r>
        <w:rPr>
          <w:lang w:val="es-ES"/>
        </w:rPr>
        <w:t xml:space="preserve">Grupo vivienda Tetuán se encarga de redactar el correo (se traducirá al inglés). Las fotos se enviarán al correo electrónico del grupo: </w:t>
      </w:r>
      <w:proofErr w:type="spellStart"/>
      <w:proofErr w:type="gramStart"/>
      <w:r>
        <w:rPr>
          <w:lang w:val="es-ES"/>
        </w:rPr>
        <w:t>desahucios.tetuan</w:t>
      </w:r>
      <w:proofErr w:type="spellEnd"/>
      <w:r>
        <w:rPr>
          <w:lang w:val="es-ES"/>
        </w:rPr>
        <w:t>[</w:t>
      </w:r>
      <w:proofErr w:type="gramEnd"/>
      <w:r>
        <w:rPr>
          <w:lang w:val="es-ES"/>
        </w:rPr>
        <w:t>arroba]gmail.com</w:t>
      </w:r>
    </w:p>
    <w:p w:rsidR="00560A67" w:rsidRDefault="00560A67" w:rsidP="00176985">
      <w:pPr>
        <w:rPr>
          <w:lang w:val="es-ES"/>
        </w:rPr>
      </w:pPr>
      <w:r>
        <w:rPr>
          <w:lang w:val="es-ES"/>
        </w:rPr>
        <w:t xml:space="preserve">Plazo para recepción de imágenes: hasta el miércoles 9 de julio aproximadamente (una semana). </w:t>
      </w:r>
    </w:p>
    <w:p w:rsidR="00560A67" w:rsidRDefault="00560A67" w:rsidP="00176985">
      <w:pPr>
        <w:rPr>
          <w:lang w:val="es-ES"/>
        </w:rPr>
      </w:pPr>
      <w:r>
        <w:rPr>
          <w:lang w:val="es-ES"/>
        </w:rPr>
        <w:t xml:space="preserve">2 Segunda fase – Preparar </w:t>
      </w:r>
      <w:r w:rsidR="00B419BC">
        <w:rPr>
          <w:lang w:val="es-ES"/>
        </w:rPr>
        <w:t>un vídeo (se encarga H.</w:t>
      </w:r>
      <w:r>
        <w:rPr>
          <w:lang w:val="es-ES"/>
        </w:rPr>
        <w:t>) con las fotos recogidas</w:t>
      </w:r>
      <w:r w:rsidR="00164F62">
        <w:rPr>
          <w:lang w:val="es-ES"/>
        </w:rPr>
        <w:t xml:space="preserve"> y la foto del mosaico en la azotea</w:t>
      </w:r>
      <w:r>
        <w:rPr>
          <w:lang w:val="es-ES"/>
        </w:rPr>
        <w:t xml:space="preserve">. Plazo aproximado de montaje: otra semana, para lanzarlo el 15 de julio. </w:t>
      </w:r>
    </w:p>
    <w:p w:rsidR="00560A67" w:rsidRDefault="00560A67" w:rsidP="00176985">
      <w:pPr>
        <w:rPr>
          <w:lang w:val="es-ES"/>
        </w:rPr>
      </w:pPr>
      <w:r>
        <w:rPr>
          <w:lang w:val="es-ES"/>
        </w:rPr>
        <w:t xml:space="preserve">Con el vídeo se llamaría ya públicamente a que la gente se hiciese las fotos y las compartiese por RRSS con un HT. </w:t>
      </w:r>
    </w:p>
    <w:p w:rsidR="00560A67" w:rsidRDefault="00B419BC" w:rsidP="00176985">
      <w:pPr>
        <w:rPr>
          <w:lang w:val="es-ES"/>
        </w:rPr>
      </w:pPr>
      <w:r>
        <w:rPr>
          <w:lang w:val="es-ES"/>
        </w:rPr>
        <w:t>H.</w:t>
      </w:r>
      <w:r w:rsidR="00164F62">
        <w:rPr>
          <w:lang w:val="es-ES"/>
        </w:rPr>
        <w:t xml:space="preserve"> comenta que un vídeo sólo con las fotos quedaría monótono y es preferible intercalar con imágenes y una explicación (tipo entrevista) del caso. </w:t>
      </w:r>
    </w:p>
    <w:p w:rsidR="00164F62" w:rsidRPr="00560A67" w:rsidRDefault="00164F62" w:rsidP="00176985">
      <w:pPr>
        <w:rPr>
          <w:lang w:val="es-ES"/>
        </w:rPr>
      </w:pPr>
      <w:r>
        <w:rPr>
          <w:lang w:val="es-ES"/>
        </w:rPr>
        <w:t xml:space="preserve">Se propone que se realicen concentraciones en embajadas españolas y se envíe la foto para la campaña. Que la gente con contactos fuera lo vaya moviendo. </w:t>
      </w:r>
    </w:p>
    <w:p w:rsidR="002B789C" w:rsidRDefault="002B789C" w:rsidP="00E86EFD">
      <w:pPr>
        <w:rPr>
          <w:lang w:val="es-ES"/>
        </w:rPr>
      </w:pPr>
      <w:r>
        <w:rPr>
          <w:lang w:val="es-ES"/>
        </w:rPr>
        <w:t xml:space="preserve">La </w:t>
      </w:r>
      <w:proofErr w:type="spellStart"/>
      <w:r>
        <w:rPr>
          <w:lang w:val="es-ES"/>
        </w:rPr>
        <w:t>bicicrítica</w:t>
      </w:r>
      <w:proofErr w:type="spellEnd"/>
      <w:r>
        <w:rPr>
          <w:lang w:val="es-ES"/>
        </w:rPr>
        <w:t xml:space="preserve"> </w:t>
      </w:r>
      <w:r w:rsidR="00164F62">
        <w:rPr>
          <w:lang w:val="es-ES"/>
        </w:rPr>
        <w:t xml:space="preserve">de finales de julio pasará por Ofelia Nieto y acabará en la Morada- </w:t>
      </w:r>
    </w:p>
    <w:p w:rsidR="0034030C" w:rsidRDefault="00164F62" w:rsidP="00E86EFD">
      <w:pPr>
        <w:rPr>
          <w:b/>
          <w:lang w:val="es-ES"/>
        </w:rPr>
      </w:pPr>
      <w:r>
        <w:rPr>
          <w:b/>
          <w:lang w:val="es-ES"/>
        </w:rPr>
        <w:t xml:space="preserve">3 Encuentro </w:t>
      </w:r>
      <w:r w:rsidR="00C67111">
        <w:rPr>
          <w:b/>
          <w:lang w:val="es-ES"/>
        </w:rPr>
        <w:t>PAH estatal</w:t>
      </w:r>
      <w:r>
        <w:rPr>
          <w:b/>
          <w:lang w:val="es-ES"/>
        </w:rPr>
        <w:t>. 12 julio en Murcia</w:t>
      </w:r>
    </w:p>
    <w:p w:rsidR="00164F62" w:rsidRPr="00164F62" w:rsidRDefault="00164F62" w:rsidP="00E86EFD">
      <w:pPr>
        <w:rPr>
          <w:lang w:val="es-ES"/>
        </w:rPr>
      </w:pPr>
      <w:r>
        <w:rPr>
          <w:lang w:val="es-ES"/>
        </w:rPr>
        <w:t>Se comenta que sería interesante que acudiese una “embajadora”</w:t>
      </w:r>
      <w:r w:rsidR="00B419BC">
        <w:rPr>
          <w:lang w:val="es-ES"/>
        </w:rPr>
        <w:t xml:space="preserve"> de ON29. E. de</w:t>
      </w:r>
      <w:r>
        <w:rPr>
          <w:lang w:val="es-ES"/>
        </w:rPr>
        <w:t xml:space="preserve"> Girona irá y se ofrece a cumplir esta función. Se hablará también en Asamblea Vivienda domingo 6 para que los portavoces que vayan lo tengan en cuenta. Las hermanas (Luisa y Ángeles) van a intentar ir, pero no saben si podrán. </w:t>
      </w:r>
    </w:p>
    <w:p w:rsidR="00CD0DD3" w:rsidRDefault="00164F62" w:rsidP="00E86EFD">
      <w:pPr>
        <w:rPr>
          <w:b/>
          <w:lang w:val="es-ES"/>
        </w:rPr>
      </w:pPr>
      <w:r>
        <w:rPr>
          <w:lang w:val="es-ES"/>
        </w:rPr>
        <w:t xml:space="preserve">4 </w:t>
      </w:r>
      <w:r w:rsidR="00993D90" w:rsidRPr="00993D90">
        <w:rPr>
          <w:b/>
          <w:lang w:val="es-ES"/>
        </w:rPr>
        <w:t>Pregunta pleno</w:t>
      </w:r>
      <w:r>
        <w:rPr>
          <w:b/>
          <w:lang w:val="es-ES"/>
        </w:rPr>
        <w:t xml:space="preserve"> Junta</w:t>
      </w:r>
      <w:r w:rsidR="00993D90" w:rsidRPr="00993D90">
        <w:rPr>
          <w:b/>
          <w:lang w:val="es-ES"/>
        </w:rPr>
        <w:t xml:space="preserve"> Moncloa</w:t>
      </w:r>
      <w:r>
        <w:rPr>
          <w:b/>
          <w:lang w:val="es-ES"/>
        </w:rPr>
        <w:t>,</w:t>
      </w:r>
      <w:r w:rsidR="00993D90" w:rsidRPr="00993D90">
        <w:rPr>
          <w:b/>
          <w:lang w:val="es-ES"/>
        </w:rPr>
        <w:t xml:space="preserve"> 16 de julio</w:t>
      </w:r>
    </w:p>
    <w:p w:rsidR="00CD0DD3" w:rsidRDefault="00CD0DD3" w:rsidP="00E86EFD">
      <w:pPr>
        <w:rPr>
          <w:lang w:val="es-ES"/>
        </w:rPr>
      </w:pPr>
      <w:r>
        <w:rPr>
          <w:lang w:val="es-ES"/>
        </w:rPr>
        <w:t>El miércoles 16 de julio se hará un</w:t>
      </w:r>
      <w:r w:rsidR="003956CA">
        <w:rPr>
          <w:lang w:val="es-ES"/>
        </w:rPr>
        <w:t>a</w:t>
      </w:r>
      <w:r>
        <w:rPr>
          <w:lang w:val="es-ES"/>
        </w:rPr>
        <w:t xml:space="preserve"> pregunta sobre ON29 en la junta municipal de Moncloa. Estaremos allí, dentro y fuera. En principio la entrada es libre y no piden DNI, pero el espacio es pequeño y sólo caben 20 personas aproximadamente. </w:t>
      </w:r>
    </w:p>
    <w:p w:rsidR="00CD0DD3" w:rsidRDefault="00CD0DD3" w:rsidP="00E86EFD">
      <w:pPr>
        <w:rPr>
          <w:lang w:val="es-ES"/>
        </w:rPr>
      </w:pPr>
      <w:r>
        <w:rPr>
          <w:lang w:val="es-ES"/>
        </w:rPr>
        <w:t xml:space="preserve">Convocatoria: </w:t>
      </w:r>
      <w:r w:rsidRPr="003956CA">
        <w:rPr>
          <w:b/>
          <w:lang w:val="es-ES"/>
        </w:rPr>
        <w:t>Miércoles 16 julio, 14:00, en la Junta Municipal de Moncloa-</w:t>
      </w:r>
      <w:proofErr w:type="spellStart"/>
      <w:r w:rsidRPr="003956CA">
        <w:rPr>
          <w:b/>
          <w:lang w:val="es-ES"/>
        </w:rPr>
        <w:t>Aravaca</w:t>
      </w:r>
      <w:proofErr w:type="spellEnd"/>
      <w:r w:rsidRPr="003956CA">
        <w:rPr>
          <w:b/>
          <w:lang w:val="es-ES"/>
        </w:rPr>
        <w:t xml:space="preserve">, </w:t>
      </w:r>
      <w:r w:rsidR="003956CA" w:rsidRPr="003956CA">
        <w:rPr>
          <w:b/>
          <w:lang w:val="es-ES"/>
        </w:rPr>
        <w:t xml:space="preserve">Plaza de Moncloa, 1. </w:t>
      </w:r>
      <w:r w:rsidRPr="003956CA">
        <w:rPr>
          <w:b/>
          <w:lang w:val="es-ES"/>
        </w:rPr>
        <w:t>&lt;M&gt; Moncloa</w:t>
      </w:r>
      <w:r>
        <w:rPr>
          <w:lang w:val="es-ES"/>
        </w:rPr>
        <w:t xml:space="preserve"> (intercambiador). </w:t>
      </w:r>
      <w:r w:rsidR="003956CA">
        <w:rPr>
          <w:lang w:val="es-ES"/>
        </w:rPr>
        <w:t xml:space="preserve">(Es un edificio enorme que está en la salida del intercambiador, no tiene perdida). </w:t>
      </w:r>
    </w:p>
    <w:p w:rsidR="003956CA" w:rsidRDefault="003956CA" w:rsidP="00E86EFD">
      <w:pPr>
        <w:rPr>
          <w:lang w:val="es-ES"/>
        </w:rPr>
      </w:pPr>
      <w:r>
        <w:rPr>
          <w:lang w:val="es-ES"/>
        </w:rPr>
        <w:t xml:space="preserve">Contexto: en al anterior pregunta que se leyó en el pleno, Alvaro </w:t>
      </w:r>
      <w:proofErr w:type="spellStart"/>
      <w:r>
        <w:rPr>
          <w:lang w:val="es-ES"/>
        </w:rPr>
        <w:t>Ballarín</w:t>
      </w:r>
      <w:proofErr w:type="spellEnd"/>
      <w:r>
        <w:rPr>
          <w:lang w:val="es-ES"/>
        </w:rPr>
        <w:t xml:space="preserve"> (concejal-presidente, del PP) prometió en varias ocasiones a la familia que les conseguiría una reunión con el Área de Urbanismo del Ayuntamiento. La promesa consta en acta (adjunto el acta). </w:t>
      </w:r>
      <w:proofErr w:type="spellStart"/>
      <w:r>
        <w:rPr>
          <w:lang w:val="es-ES"/>
        </w:rPr>
        <w:t>Ballarín</w:t>
      </w:r>
      <w:proofErr w:type="spellEnd"/>
      <w:r>
        <w:rPr>
          <w:lang w:val="es-ES"/>
        </w:rPr>
        <w:t xml:space="preserve"> no cumplió su palabra y la campaña se centrará en señalarle como mentiroso. </w:t>
      </w:r>
    </w:p>
    <w:p w:rsidR="003956CA" w:rsidRDefault="003956CA" w:rsidP="00E86EFD">
      <w:pPr>
        <w:rPr>
          <w:lang w:val="es-ES"/>
        </w:rPr>
      </w:pPr>
      <w:r>
        <w:rPr>
          <w:lang w:val="es-ES"/>
        </w:rPr>
        <w:t xml:space="preserve">Las semanas previas se realizará campaña en redes sociales señalando a </w:t>
      </w:r>
      <w:proofErr w:type="spellStart"/>
      <w:r>
        <w:rPr>
          <w:lang w:val="es-ES"/>
        </w:rPr>
        <w:t>Ballarín</w:t>
      </w:r>
      <w:proofErr w:type="spellEnd"/>
      <w:r>
        <w:rPr>
          <w:lang w:val="es-ES"/>
        </w:rPr>
        <w:t>: #</w:t>
      </w:r>
      <w:proofErr w:type="spellStart"/>
      <w:r>
        <w:rPr>
          <w:lang w:val="es-ES"/>
        </w:rPr>
        <w:t>BallarínResponde</w:t>
      </w:r>
      <w:proofErr w:type="spellEnd"/>
      <w:r>
        <w:rPr>
          <w:lang w:val="es-ES"/>
        </w:rPr>
        <w:t>, #</w:t>
      </w:r>
      <w:proofErr w:type="spellStart"/>
      <w:r>
        <w:rPr>
          <w:lang w:val="es-ES"/>
        </w:rPr>
        <w:t>BallarínMiente</w:t>
      </w:r>
      <w:proofErr w:type="spellEnd"/>
      <w:r>
        <w:rPr>
          <w:lang w:val="es-ES"/>
        </w:rPr>
        <w:t xml:space="preserve">, etc. Se plantea llevar pancartas con el lema “mentiroso”. Se hará un pelele (muñeco) representando a </w:t>
      </w:r>
      <w:proofErr w:type="spellStart"/>
      <w:r>
        <w:rPr>
          <w:lang w:val="es-ES"/>
        </w:rPr>
        <w:t>Ballarín</w:t>
      </w:r>
      <w:proofErr w:type="spellEnd"/>
      <w:r>
        <w:rPr>
          <w:lang w:val="es-ES"/>
        </w:rPr>
        <w:t xml:space="preserve"> y se llevará el día del pleno. Si no responde el de carne y hueso, le preguntaremos al de trapo. </w:t>
      </w:r>
    </w:p>
    <w:p w:rsidR="003956CA" w:rsidRPr="00CD0DD3" w:rsidRDefault="003956CA" w:rsidP="00E86EFD">
      <w:pPr>
        <w:rPr>
          <w:lang w:val="es-ES"/>
        </w:rPr>
      </w:pPr>
      <w:r>
        <w:rPr>
          <w:lang w:val="es-ES"/>
        </w:rPr>
        <w:t xml:space="preserve">Ese mismo día, se hará pregunta en pleno sobre problemática EMVS. En Ofelia Nieto 49 (y otros muchos puntos de Madrid) la EMVS está forzando a los inquilinos a firmar nuevos </w:t>
      </w:r>
      <w:r>
        <w:rPr>
          <w:lang w:val="es-ES"/>
        </w:rPr>
        <w:lastRenderedPageBreak/>
        <w:t xml:space="preserve">contratos en condiciones desfavorables, sin informarles de que no están obligados a hacerlo. Contexto privatización vivienda pública. Será un pleno movido. </w:t>
      </w:r>
    </w:p>
    <w:p w:rsidR="003956CA" w:rsidRDefault="003956CA" w:rsidP="00E86EFD">
      <w:pPr>
        <w:rPr>
          <w:lang w:val="es-ES"/>
        </w:rPr>
      </w:pPr>
      <w:r>
        <w:rPr>
          <w:lang w:val="es-ES"/>
        </w:rPr>
        <w:t xml:space="preserve">Éste es </w:t>
      </w:r>
      <w:proofErr w:type="spellStart"/>
      <w:r>
        <w:rPr>
          <w:lang w:val="es-ES"/>
        </w:rPr>
        <w:t>Ballarín</w:t>
      </w:r>
      <w:proofErr w:type="spellEnd"/>
      <w:r>
        <w:rPr>
          <w:lang w:val="es-ES"/>
        </w:rPr>
        <w:t xml:space="preserve">: </w:t>
      </w:r>
      <w:r w:rsidRPr="003956CA">
        <w:rPr>
          <w:lang w:val="es-ES"/>
        </w:rPr>
        <w:t>http://blogs.ppmadrid.es/moncloa-aravaca/comite-ejecutivo/alvaro-ballarin-valcarcel/</w:t>
      </w:r>
    </w:p>
    <w:p w:rsidR="003C5B13" w:rsidRDefault="003956CA" w:rsidP="00E86EFD">
      <w:pPr>
        <w:rPr>
          <w:b/>
          <w:lang w:val="es-ES"/>
        </w:rPr>
      </w:pPr>
      <w:r>
        <w:rPr>
          <w:b/>
          <w:lang w:val="es-ES"/>
        </w:rPr>
        <w:t>5 Reuniones con grupos políticos Ayuntamiento Madrid</w:t>
      </w:r>
    </w:p>
    <w:p w:rsidR="003956CA" w:rsidRDefault="003C5B13" w:rsidP="00E86EFD">
      <w:pPr>
        <w:rPr>
          <w:lang w:val="es-ES"/>
        </w:rPr>
      </w:pPr>
      <w:r>
        <w:rPr>
          <w:lang w:val="es-ES"/>
        </w:rPr>
        <w:t>Se solicitó r</w:t>
      </w:r>
      <w:r w:rsidR="003956CA">
        <w:rPr>
          <w:lang w:val="es-ES"/>
        </w:rPr>
        <w:t>eunión al grupo ayuntamiento IU y se mantuvo una “charla informal” (</w:t>
      </w:r>
      <w:r>
        <w:rPr>
          <w:lang w:val="es-ES"/>
        </w:rPr>
        <w:t xml:space="preserve">porque ellos lo </w:t>
      </w:r>
      <w:r w:rsidR="003956CA">
        <w:rPr>
          <w:lang w:val="es-ES"/>
        </w:rPr>
        <w:t>solicitaron) antes de la reunión con la familia</w:t>
      </w:r>
      <w:r>
        <w:rPr>
          <w:lang w:val="es-ES"/>
        </w:rPr>
        <w:t>.</w:t>
      </w:r>
      <w:r w:rsidR="003956CA">
        <w:rPr>
          <w:lang w:val="es-ES"/>
        </w:rPr>
        <w:t xml:space="preserve"> </w:t>
      </w:r>
      <w:r>
        <w:rPr>
          <w:lang w:val="es-ES"/>
        </w:rPr>
        <w:t>Tenían</w:t>
      </w:r>
      <w:r w:rsidR="00A105AC">
        <w:rPr>
          <w:lang w:val="es-ES"/>
        </w:rPr>
        <w:t xml:space="preserve"> ciertas</w:t>
      </w:r>
      <w:r>
        <w:rPr>
          <w:lang w:val="es-ES"/>
        </w:rPr>
        <w:t xml:space="preserve"> dudas</w:t>
      </w:r>
      <w:r w:rsidR="00A105AC">
        <w:rPr>
          <w:lang w:val="es-ES"/>
        </w:rPr>
        <w:t>, que se resolvieron</w:t>
      </w:r>
      <w:r>
        <w:rPr>
          <w:lang w:val="es-ES"/>
        </w:rPr>
        <w:t xml:space="preserve">. </w:t>
      </w:r>
    </w:p>
    <w:p w:rsidR="002B120A" w:rsidRDefault="003956CA" w:rsidP="003956CA">
      <w:pPr>
        <w:rPr>
          <w:lang w:val="es-ES"/>
        </w:rPr>
      </w:pPr>
      <w:r>
        <w:rPr>
          <w:lang w:val="es-ES"/>
        </w:rPr>
        <w:t xml:space="preserve">Se redactará un escrito solicitando reunión a todos los grupos políticos Ayuntamiento. Tras el contacto inicial, se presentará una proposición conjunta para que la firmen todos ellos. Se señalará a quienes se vayan cayendo de la iniciativa. Presentación de la proposición con rueda de prensa. </w:t>
      </w:r>
    </w:p>
    <w:p w:rsidR="003956CA" w:rsidRDefault="00A105AC" w:rsidP="003956CA">
      <w:pPr>
        <w:rPr>
          <w:lang w:val="es-ES"/>
        </w:rPr>
      </w:pPr>
      <w:r>
        <w:rPr>
          <w:lang w:val="es-ES"/>
        </w:rPr>
        <w:t>Á.</w:t>
      </w:r>
      <w:r w:rsidR="003956CA">
        <w:rPr>
          <w:lang w:val="es-ES"/>
        </w:rPr>
        <w:t xml:space="preserve"> envía escrito solicitando reunión y V</w:t>
      </w:r>
      <w:r>
        <w:rPr>
          <w:lang w:val="es-ES"/>
        </w:rPr>
        <w:t>.</w:t>
      </w:r>
      <w:r w:rsidR="003956CA">
        <w:rPr>
          <w:lang w:val="es-ES"/>
        </w:rPr>
        <w:t xml:space="preserve"> elabora un dossier-resumen sobre el caso para entregar a los grupos políticos. </w:t>
      </w:r>
    </w:p>
    <w:p w:rsidR="003956CA" w:rsidRPr="003956CA" w:rsidRDefault="003956CA" w:rsidP="003956CA">
      <w:pPr>
        <w:rPr>
          <w:lang w:val="es-ES"/>
        </w:rPr>
      </w:pPr>
      <w:r>
        <w:rPr>
          <w:lang w:val="es-ES"/>
        </w:rPr>
        <w:t xml:space="preserve">Recordamos que el objetivo de estas conversaciones es únicamente mover el caso, </w:t>
      </w:r>
      <w:r w:rsidR="00C02FA6">
        <w:rPr>
          <w:lang w:val="es-ES"/>
        </w:rPr>
        <w:t xml:space="preserve">darlo a conocer, </w:t>
      </w:r>
      <w:r>
        <w:rPr>
          <w:lang w:val="es-ES"/>
        </w:rPr>
        <w:t xml:space="preserve">que todos los grupos lo tengan en su mesa y se “retraten”. </w:t>
      </w:r>
    </w:p>
    <w:p w:rsidR="003D3370" w:rsidRPr="00C02FA6" w:rsidRDefault="00C02FA6" w:rsidP="00E86EFD">
      <w:pPr>
        <w:rPr>
          <w:b/>
          <w:lang w:val="es-ES"/>
        </w:rPr>
      </w:pPr>
      <w:r>
        <w:rPr>
          <w:b/>
          <w:lang w:val="es-ES"/>
        </w:rPr>
        <w:t>6 Ofelia en el Parlamento Europeo</w:t>
      </w:r>
    </w:p>
    <w:p w:rsidR="00C02FA6" w:rsidRDefault="00C02FA6" w:rsidP="00E86EFD">
      <w:pPr>
        <w:rPr>
          <w:lang w:val="es-ES"/>
        </w:rPr>
      </w:pPr>
      <w:r>
        <w:rPr>
          <w:lang w:val="es-ES"/>
        </w:rPr>
        <w:t xml:space="preserve">Se va intentar que la eurodiputada de IU </w:t>
      </w:r>
      <w:r w:rsidR="003D3370">
        <w:rPr>
          <w:lang w:val="es-ES"/>
        </w:rPr>
        <w:t xml:space="preserve">Marina </w:t>
      </w:r>
      <w:proofErr w:type="spellStart"/>
      <w:r w:rsidR="003D3370">
        <w:rPr>
          <w:lang w:val="es-ES"/>
        </w:rPr>
        <w:t>Albiol</w:t>
      </w:r>
      <w:proofErr w:type="spellEnd"/>
      <w:r w:rsidR="003D3370">
        <w:rPr>
          <w:lang w:val="es-ES"/>
        </w:rPr>
        <w:t xml:space="preserve"> </w:t>
      </w:r>
      <w:r>
        <w:rPr>
          <w:lang w:val="es-ES"/>
        </w:rPr>
        <w:t xml:space="preserve">eche una mano para que la familia pueda hablar sobre el caso en alguna comisión del Parlamento Europeo. </w:t>
      </w:r>
      <w:r w:rsidR="002757B4">
        <w:rPr>
          <w:lang w:val="es-ES"/>
        </w:rPr>
        <w:t xml:space="preserve">La llegada de </w:t>
      </w:r>
      <w:proofErr w:type="spellStart"/>
      <w:r w:rsidR="002757B4">
        <w:rPr>
          <w:lang w:val="es-ES"/>
        </w:rPr>
        <w:t>Couso</w:t>
      </w:r>
      <w:proofErr w:type="spellEnd"/>
      <w:r w:rsidR="002757B4">
        <w:rPr>
          <w:lang w:val="es-ES"/>
        </w:rPr>
        <w:t xml:space="preserve"> también podría facilitar las cosas. </w:t>
      </w:r>
    </w:p>
    <w:p w:rsidR="00C02FA6" w:rsidRDefault="00C02FA6" w:rsidP="00E86EFD">
      <w:pPr>
        <w:rPr>
          <w:lang w:val="es-ES"/>
        </w:rPr>
      </w:pPr>
      <w:r>
        <w:rPr>
          <w:lang w:val="es-ES"/>
        </w:rPr>
        <w:t xml:space="preserve">Al mismo tiempo, Podemos Tetuán se ofrece a intentar tramitarlo. Otra persona se ofrece para hablar con Los Verdes – </w:t>
      </w:r>
      <w:proofErr w:type="spellStart"/>
      <w:r>
        <w:rPr>
          <w:lang w:val="es-ES"/>
        </w:rPr>
        <w:t>Equo</w:t>
      </w:r>
      <w:proofErr w:type="spellEnd"/>
      <w:r>
        <w:rPr>
          <w:lang w:val="es-ES"/>
        </w:rPr>
        <w:t xml:space="preserve">. </w:t>
      </w:r>
    </w:p>
    <w:p w:rsidR="00C02FA6" w:rsidRDefault="00C02FA6" w:rsidP="00E86EFD">
      <w:pPr>
        <w:rPr>
          <w:lang w:val="es-ES"/>
        </w:rPr>
      </w:pPr>
      <w:r>
        <w:rPr>
          <w:lang w:val="es-ES"/>
        </w:rPr>
        <w:t xml:space="preserve">Lo que nos interesa es que el caso llegue a Europa para visibilizarlo. </w:t>
      </w:r>
    </w:p>
    <w:p w:rsidR="003D3370" w:rsidRDefault="00C02FA6" w:rsidP="00E86EFD">
      <w:pPr>
        <w:rPr>
          <w:b/>
          <w:lang w:val="es-ES"/>
        </w:rPr>
      </w:pPr>
      <w:r>
        <w:rPr>
          <w:b/>
          <w:lang w:val="es-ES"/>
        </w:rPr>
        <w:t>7 Varios</w:t>
      </w:r>
    </w:p>
    <w:p w:rsidR="0090085E" w:rsidRDefault="00C02FA6" w:rsidP="00E86EFD">
      <w:pPr>
        <w:rPr>
          <w:lang w:val="es-ES"/>
        </w:rPr>
      </w:pPr>
      <w:r>
        <w:rPr>
          <w:lang w:val="es-ES"/>
        </w:rPr>
        <w:t xml:space="preserve">Se recuerda que </w:t>
      </w:r>
      <w:r w:rsidR="000D545E">
        <w:rPr>
          <w:lang w:val="es-ES"/>
        </w:rPr>
        <w:t xml:space="preserve">el 14 de agosto, </w:t>
      </w:r>
      <w:r>
        <w:rPr>
          <w:lang w:val="es-ES"/>
        </w:rPr>
        <w:t xml:space="preserve">es el primer aniversario de la paralización del derribo y que debemos ir pensando en organizar algo el mes que viene para recordarlo. </w:t>
      </w:r>
    </w:p>
    <w:p w:rsidR="00C02FA6" w:rsidRDefault="00C02FA6" w:rsidP="00E86EFD">
      <w:pPr>
        <w:rPr>
          <w:b/>
          <w:lang w:val="es-ES"/>
        </w:rPr>
      </w:pPr>
    </w:p>
    <w:p w:rsidR="000D545E" w:rsidRDefault="00DC6FE0" w:rsidP="00E86EFD">
      <w:pPr>
        <w:rPr>
          <w:b/>
          <w:lang w:val="es-ES"/>
        </w:rPr>
      </w:pPr>
      <w:r w:rsidRPr="00C02FA6">
        <w:rPr>
          <w:b/>
          <w:lang w:val="es-ES"/>
        </w:rPr>
        <w:t>Próxima asamblea</w:t>
      </w:r>
      <w:r w:rsidR="00C02FA6">
        <w:rPr>
          <w:b/>
          <w:lang w:val="es-ES"/>
        </w:rPr>
        <w:t>:</w:t>
      </w:r>
      <w:r w:rsidRPr="00C02FA6">
        <w:rPr>
          <w:b/>
          <w:lang w:val="es-ES"/>
        </w:rPr>
        <w:t xml:space="preserve"> martes 15 julio 19:00 en la azotea</w:t>
      </w:r>
    </w:p>
    <w:p w:rsidR="00F46A0C" w:rsidRDefault="00F46A0C" w:rsidP="00E86EFD">
      <w:pPr>
        <w:rPr>
          <w:i/>
          <w:lang w:val="es-ES"/>
        </w:rPr>
      </w:pPr>
    </w:p>
    <w:p w:rsidR="00F46A0C" w:rsidRPr="00F46A0C" w:rsidRDefault="00F46A0C" w:rsidP="00E86EFD">
      <w:pPr>
        <w:rPr>
          <w:i/>
          <w:lang w:val="es-ES"/>
        </w:rPr>
      </w:pPr>
      <w:r w:rsidRPr="00F46A0C">
        <w:rPr>
          <w:i/>
          <w:lang w:val="es-ES"/>
        </w:rPr>
        <w:t xml:space="preserve">[Nota del escribano. Hasta ahora, la familia se ha encargado de comprar bebidas y comida en cada asamblea para agasajarnos. Aunque agradecemos su hospitalidad, comentamos también que en adelante deberíamos encargarnos nosotros de comprar los avituallamientos en un establecimiento cercano, para ahorrarles el coste y trabajo que </w:t>
      </w:r>
      <w:r>
        <w:rPr>
          <w:i/>
          <w:lang w:val="es-ES"/>
        </w:rPr>
        <w:t xml:space="preserve">les </w:t>
      </w:r>
      <w:r w:rsidRPr="00F46A0C">
        <w:rPr>
          <w:i/>
          <w:lang w:val="es-ES"/>
        </w:rPr>
        <w:t>supone</w:t>
      </w:r>
      <w:r>
        <w:rPr>
          <w:i/>
          <w:lang w:val="es-ES"/>
        </w:rPr>
        <w:t>. Animamos a acudir a la próxima asamblea “pertrechadas”.</w:t>
      </w:r>
      <w:r w:rsidRPr="00F46A0C">
        <w:rPr>
          <w:i/>
          <w:lang w:val="es-ES"/>
        </w:rPr>
        <w:t>]</w:t>
      </w:r>
    </w:p>
    <w:p w:rsidR="005A60B6" w:rsidRPr="00F46A0C" w:rsidRDefault="005A60B6" w:rsidP="00E86EFD">
      <w:pPr>
        <w:rPr>
          <w:i/>
          <w:lang w:val="es-ES"/>
        </w:rPr>
      </w:pPr>
    </w:p>
    <w:p w:rsidR="006A40B2" w:rsidRPr="00993D90" w:rsidRDefault="006A40B2" w:rsidP="00E86EFD">
      <w:pPr>
        <w:rPr>
          <w:lang w:val="es-ES"/>
        </w:rPr>
      </w:pPr>
    </w:p>
    <w:p w:rsidR="00E86EFD" w:rsidRDefault="00E86EFD" w:rsidP="00E86EFD">
      <w:pPr>
        <w:rPr>
          <w:lang w:val="es-ES"/>
        </w:rPr>
      </w:pPr>
    </w:p>
    <w:p w:rsidR="00E86EFD" w:rsidRPr="00E86EFD" w:rsidRDefault="00E86EFD" w:rsidP="00E86EFD">
      <w:pPr>
        <w:rPr>
          <w:lang w:val="es-ES"/>
        </w:rPr>
      </w:pPr>
    </w:p>
    <w:p w:rsidR="00A61085" w:rsidRDefault="00A61085" w:rsidP="00176985">
      <w:pPr>
        <w:rPr>
          <w:lang w:val="es-ES"/>
        </w:rPr>
      </w:pPr>
    </w:p>
    <w:p w:rsidR="00A61085" w:rsidRDefault="00A61085" w:rsidP="00176985">
      <w:pPr>
        <w:rPr>
          <w:lang w:val="es-ES"/>
        </w:rPr>
      </w:pPr>
    </w:p>
    <w:p w:rsidR="00920BE3" w:rsidRDefault="00920BE3" w:rsidP="00176985">
      <w:pPr>
        <w:rPr>
          <w:lang w:val="es-ES"/>
        </w:rPr>
      </w:pPr>
    </w:p>
    <w:p w:rsidR="00B55E08" w:rsidRDefault="00B55E08" w:rsidP="00176985">
      <w:pPr>
        <w:rPr>
          <w:lang w:val="es-ES"/>
        </w:rPr>
      </w:pPr>
    </w:p>
    <w:p w:rsidR="00B55E08" w:rsidRDefault="00B55E08" w:rsidP="00176985">
      <w:pPr>
        <w:rPr>
          <w:lang w:val="es-ES"/>
        </w:rPr>
      </w:pPr>
    </w:p>
    <w:p w:rsidR="00B55E08" w:rsidRDefault="00B55E08" w:rsidP="00176985">
      <w:pPr>
        <w:rPr>
          <w:lang w:val="es-ES"/>
        </w:rPr>
      </w:pPr>
    </w:p>
    <w:p w:rsidR="00E66A18" w:rsidRDefault="00E66A18" w:rsidP="00176985">
      <w:pPr>
        <w:rPr>
          <w:lang w:val="es-ES"/>
        </w:rPr>
      </w:pPr>
    </w:p>
    <w:p w:rsidR="009E6E1C" w:rsidRPr="00176985" w:rsidRDefault="009E6E1C" w:rsidP="00176985">
      <w:pPr>
        <w:rPr>
          <w:lang w:val="es-ES"/>
        </w:rPr>
      </w:pPr>
    </w:p>
    <w:p w:rsidR="00176985" w:rsidRPr="00176985" w:rsidRDefault="00176985" w:rsidP="00176985">
      <w:pPr>
        <w:ind w:left="360"/>
        <w:rPr>
          <w:lang w:val="es-ES"/>
        </w:rPr>
      </w:pPr>
    </w:p>
    <w:sectPr w:rsidR="00176985" w:rsidRPr="001769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83B7B"/>
    <w:multiLevelType w:val="hybridMultilevel"/>
    <w:tmpl w:val="6C8E0524"/>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3D9C544D"/>
    <w:multiLevelType w:val="hybridMultilevel"/>
    <w:tmpl w:val="71C2B254"/>
    <w:lvl w:ilvl="0" w:tplc="AF4EBF10">
      <w:start w:val="3"/>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58F85919"/>
    <w:multiLevelType w:val="hybridMultilevel"/>
    <w:tmpl w:val="D7800A1C"/>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65C90F88"/>
    <w:multiLevelType w:val="hybridMultilevel"/>
    <w:tmpl w:val="04C2D46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985"/>
    <w:rsid w:val="00003A5D"/>
    <w:rsid w:val="000942E3"/>
    <w:rsid w:val="000D545E"/>
    <w:rsid w:val="00103BE9"/>
    <w:rsid w:val="0010635C"/>
    <w:rsid w:val="00164F62"/>
    <w:rsid w:val="00176985"/>
    <w:rsid w:val="00176AB4"/>
    <w:rsid w:val="002757B4"/>
    <w:rsid w:val="002B0CA0"/>
    <w:rsid w:val="002B120A"/>
    <w:rsid w:val="002B24D8"/>
    <w:rsid w:val="002B789C"/>
    <w:rsid w:val="00327BFC"/>
    <w:rsid w:val="0034030C"/>
    <w:rsid w:val="0035130F"/>
    <w:rsid w:val="003956CA"/>
    <w:rsid w:val="003C5B13"/>
    <w:rsid w:val="003D3370"/>
    <w:rsid w:val="00407DB7"/>
    <w:rsid w:val="004725D7"/>
    <w:rsid w:val="004834D6"/>
    <w:rsid w:val="0052715A"/>
    <w:rsid w:val="00560A67"/>
    <w:rsid w:val="005A60B6"/>
    <w:rsid w:val="006544B0"/>
    <w:rsid w:val="006A23AF"/>
    <w:rsid w:val="006A40B2"/>
    <w:rsid w:val="00870A9A"/>
    <w:rsid w:val="008A537F"/>
    <w:rsid w:val="008B4CAD"/>
    <w:rsid w:val="0090085E"/>
    <w:rsid w:val="0090492F"/>
    <w:rsid w:val="00920BE3"/>
    <w:rsid w:val="00993D90"/>
    <w:rsid w:val="009E6E1C"/>
    <w:rsid w:val="00A105AC"/>
    <w:rsid w:val="00A61085"/>
    <w:rsid w:val="00A612D0"/>
    <w:rsid w:val="00A83FD1"/>
    <w:rsid w:val="00AC4562"/>
    <w:rsid w:val="00B419BC"/>
    <w:rsid w:val="00B55E08"/>
    <w:rsid w:val="00B955BC"/>
    <w:rsid w:val="00C02FA6"/>
    <w:rsid w:val="00C326B1"/>
    <w:rsid w:val="00C67111"/>
    <w:rsid w:val="00CD0DD3"/>
    <w:rsid w:val="00D5792A"/>
    <w:rsid w:val="00DC6FE0"/>
    <w:rsid w:val="00E66A18"/>
    <w:rsid w:val="00E86EFD"/>
    <w:rsid w:val="00F46A0C"/>
    <w:rsid w:val="00F6241C"/>
    <w:rsid w:val="00FA5181"/>
    <w:rsid w:val="00FC275A"/>
    <w:rsid w:val="00FD14A3"/>
    <w:rsid w:val="00FE33E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56339-8B04-4141-A266-64FE100F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6985"/>
    <w:pPr>
      <w:ind w:left="720"/>
      <w:contextualSpacing/>
    </w:pPr>
  </w:style>
  <w:style w:type="character" w:styleId="Hipervnculo">
    <w:name w:val="Hyperlink"/>
    <w:basedOn w:val="Fuentedeprrafopredeter"/>
    <w:uiPriority w:val="99"/>
    <w:unhideWhenUsed/>
    <w:rsid w:val="00C671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1155</Words>
  <Characters>6354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Álvaro París</dc:creator>
  <cp:keywords/>
  <dc:description/>
  <cp:lastModifiedBy>Álvaro París</cp:lastModifiedBy>
  <cp:revision>10</cp:revision>
  <dcterms:created xsi:type="dcterms:W3CDTF">2014-07-02T18:49:00Z</dcterms:created>
  <dcterms:modified xsi:type="dcterms:W3CDTF">2014-07-02T19:43:00Z</dcterms:modified>
</cp:coreProperties>
</file>