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1B7" w:rsidRPr="00A351B7" w:rsidRDefault="00A351B7" w:rsidP="00A351B7">
      <w:pPr>
        <w:spacing w:line="276" w:lineRule="auto"/>
        <w:jc w:val="right"/>
        <w:rPr>
          <w:rFonts w:asciiTheme="majorHAnsi" w:hAnsiTheme="majorHAnsi" w:cstheme="minorHAnsi"/>
        </w:rPr>
      </w:pPr>
      <w:r w:rsidRPr="00A351B7">
        <w:rPr>
          <w:rFonts w:asciiTheme="majorHAnsi" w:hAnsiTheme="majorHAnsi" w:cstheme="minorHAnsi"/>
        </w:rPr>
        <w:drawing>
          <wp:inline distT="0" distB="0" distL="0" distR="0">
            <wp:extent cx="1635089" cy="633674"/>
            <wp:effectExtent l="19050" t="0" r="3211"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636486" cy="634215"/>
                    </a:xfrm>
                    <a:prstGeom prst="rect">
                      <a:avLst/>
                    </a:prstGeom>
                    <a:noFill/>
                    <a:ln w="9525">
                      <a:noFill/>
                      <a:miter lim="800000"/>
                      <a:headEnd/>
                      <a:tailEnd/>
                    </a:ln>
                  </pic:spPr>
                </pic:pic>
              </a:graphicData>
            </a:graphic>
          </wp:inline>
        </w:drawing>
      </w:r>
    </w:p>
    <w:p w:rsidR="00A351B7" w:rsidRPr="007E7145" w:rsidRDefault="00A351B7" w:rsidP="00A351B7">
      <w:pPr>
        <w:spacing w:line="276" w:lineRule="auto"/>
        <w:jc w:val="both"/>
        <w:rPr>
          <w:rFonts w:asciiTheme="majorHAnsi" w:hAnsiTheme="majorHAnsi" w:cstheme="minorHAnsi"/>
        </w:rPr>
      </w:pPr>
    </w:p>
    <w:p w:rsidR="00A351B7" w:rsidRPr="007E7145" w:rsidRDefault="00A351B7" w:rsidP="007E7145">
      <w:pPr>
        <w:spacing w:line="276" w:lineRule="auto"/>
        <w:jc w:val="both"/>
        <w:rPr>
          <w:rFonts w:asciiTheme="majorHAnsi" w:hAnsiTheme="majorHAnsi" w:cstheme="minorHAnsi"/>
        </w:rPr>
      </w:pPr>
      <w:r w:rsidRPr="007E7145">
        <w:rPr>
          <w:rFonts w:asciiTheme="majorHAnsi" w:hAnsiTheme="majorHAnsi" w:cstheme="minorHAnsi"/>
        </w:rPr>
        <w:t>Els estudiants de la facultat de psicologia de la Universitat Autònoma de Barcelona redacten la present per mostrar el seu rebuig envers les últimes mesures preses pel Govern, de les quals, una de les més recents és l’aprovació de Real Decret llei 14/2012 que comporta:</w:t>
      </w:r>
    </w:p>
    <w:p w:rsidR="00A351B7" w:rsidRPr="007E7145" w:rsidRDefault="00A351B7" w:rsidP="007E7145">
      <w:pPr>
        <w:spacing w:line="276" w:lineRule="auto"/>
        <w:jc w:val="both"/>
        <w:rPr>
          <w:rFonts w:asciiTheme="majorHAnsi" w:hAnsiTheme="majorHAnsi" w:cstheme="minorHAnsi"/>
        </w:rPr>
      </w:pPr>
    </w:p>
    <w:p w:rsidR="00751E23" w:rsidRPr="007E7145" w:rsidRDefault="00751E23" w:rsidP="007E7145">
      <w:pPr>
        <w:spacing w:line="276" w:lineRule="auto"/>
        <w:jc w:val="both"/>
        <w:rPr>
          <w:rFonts w:asciiTheme="majorHAnsi" w:hAnsiTheme="majorHAnsi"/>
        </w:rPr>
      </w:pPr>
      <w:r w:rsidRPr="007E7145">
        <w:rPr>
          <w:rFonts w:asciiTheme="majorHAnsi" w:hAnsiTheme="majorHAnsi" w:cstheme="minorHAnsi"/>
        </w:rPr>
        <w:t xml:space="preserve"> </w:t>
      </w:r>
    </w:p>
    <w:p w:rsidR="00A351B7" w:rsidRPr="007E7145" w:rsidRDefault="007E7145" w:rsidP="007E7145">
      <w:pPr>
        <w:pStyle w:val="Prrafodelista"/>
        <w:numPr>
          <w:ilvl w:val="0"/>
          <w:numId w:val="1"/>
        </w:numPr>
        <w:spacing w:line="276" w:lineRule="auto"/>
        <w:jc w:val="both"/>
        <w:rPr>
          <w:rFonts w:asciiTheme="majorHAnsi" w:hAnsiTheme="majorHAnsi"/>
        </w:rPr>
      </w:pPr>
      <w:r>
        <w:rPr>
          <w:rFonts w:asciiTheme="majorHAnsi" w:hAnsiTheme="majorHAnsi"/>
        </w:rPr>
        <w:t>L</w:t>
      </w:r>
      <w:r w:rsidRPr="007E7145">
        <w:rPr>
          <w:rFonts w:asciiTheme="majorHAnsi" w:hAnsiTheme="majorHAnsi"/>
        </w:rPr>
        <w:t xml:space="preserve">'augment del 66% en les taxes universitàries, obligant-nos a pagar matricules </w:t>
      </w:r>
      <w:proofErr w:type="spellStart"/>
      <w:r w:rsidRPr="007E7145">
        <w:rPr>
          <w:rFonts w:asciiTheme="majorHAnsi" w:hAnsiTheme="majorHAnsi"/>
        </w:rPr>
        <w:t>d'entre</w:t>
      </w:r>
      <w:proofErr w:type="spellEnd"/>
      <w:r w:rsidRPr="007E7145">
        <w:rPr>
          <w:rFonts w:asciiTheme="majorHAnsi" w:hAnsiTheme="majorHAnsi"/>
        </w:rPr>
        <w:t xml:space="preserve"> X i Y a partir del curs vinent, a més de l'exorbitant recàrrec en els crèdits d'assignatures de segones i terceres matriculacions</w:t>
      </w:r>
    </w:p>
    <w:p w:rsidR="00A351B7" w:rsidRPr="007E7145" w:rsidRDefault="00A351B7" w:rsidP="007E7145">
      <w:pPr>
        <w:numPr>
          <w:ilvl w:val="0"/>
          <w:numId w:val="1"/>
        </w:numPr>
        <w:spacing w:line="276" w:lineRule="auto"/>
        <w:jc w:val="both"/>
        <w:rPr>
          <w:rFonts w:asciiTheme="majorHAnsi" w:hAnsiTheme="majorHAnsi" w:cstheme="minorHAnsi"/>
        </w:rPr>
      </w:pPr>
      <w:r w:rsidRPr="007E7145">
        <w:rPr>
          <w:rFonts w:asciiTheme="majorHAnsi" w:hAnsiTheme="majorHAnsi" w:cstheme="minorHAnsi"/>
        </w:rPr>
        <w:t xml:space="preserve">Una consegüent </w:t>
      </w:r>
      <w:proofErr w:type="spellStart"/>
      <w:r w:rsidRPr="007E7145">
        <w:rPr>
          <w:rFonts w:asciiTheme="majorHAnsi" w:hAnsiTheme="majorHAnsi" w:cstheme="minorHAnsi"/>
        </w:rPr>
        <w:t>elitització</w:t>
      </w:r>
      <w:proofErr w:type="spellEnd"/>
      <w:r w:rsidRPr="007E7145">
        <w:rPr>
          <w:rFonts w:asciiTheme="majorHAnsi" w:hAnsiTheme="majorHAnsi" w:cstheme="minorHAnsi"/>
        </w:rPr>
        <w:t xml:space="preserve"> de la universitat pública.</w:t>
      </w:r>
    </w:p>
    <w:p w:rsidR="00A351B7" w:rsidRPr="007E7145" w:rsidRDefault="00A351B7" w:rsidP="007E7145">
      <w:pPr>
        <w:numPr>
          <w:ilvl w:val="0"/>
          <w:numId w:val="1"/>
        </w:numPr>
        <w:spacing w:line="276" w:lineRule="auto"/>
        <w:jc w:val="both"/>
        <w:rPr>
          <w:rFonts w:asciiTheme="majorHAnsi" w:hAnsiTheme="majorHAnsi" w:cstheme="minorHAnsi"/>
        </w:rPr>
      </w:pPr>
      <w:r w:rsidRPr="007E7145">
        <w:rPr>
          <w:rFonts w:asciiTheme="majorHAnsi" w:hAnsiTheme="majorHAnsi" w:cstheme="minorHAnsi"/>
        </w:rPr>
        <w:t>Un atac a l’estructura docent i a la qualitat de la universitat, perjudicant greument als sectors de PAS i PDI, als qui donem el nostre recolzament i demanem s’adhereixin a una lluita unitària.</w:t>
      </w:r>
    </w:p>
    <w:p w:rsidR="00A351B7" w:rsidRPr="007E7145" w:rsidRDefault="00A351B7" w:rsidP="007E7145">
      <w:pPr>
        <w:spacing w:line="276" w:lineRule="auto"/>
        <w:ind w:left="720"/>
        <w:jc w:val="both"/>
        <w:rPr>
          <w:rFonts w:asciiTheme="majorHAnsi" w:hAnsiTheme="majorHAnsi" w:cstheme="minorHAnsi"/>
        </w:rPr>
      </w:pPr>
    </w:p>
    <w:p w:rsidR="00A351B7" w:rsidRPr="007E7145" w:rsidRDefault="00A351B7" w:rsidP="007E7145">
      <w:pPr>
        <w:spacing w:line="276" w:lineRule="auto"/>
        <w:jc w:val="both"/>
        <w:rPr>
          <w:rFonts w:asciiTheme="majorHAnsi" w:hAnsiTheme="majorHAnsi" w:cstheme="minorHAnsi"/>
        </w:rPr>
      </w:pPr>
      <w:r w:rsidRPr="007E7145">
        <w:rPr>
          <w:rFonts w:asciiTheme="majorHAnsi" w:hAnsiTheme="majorHAnsi" w:cstheme="minorHAnsi"/>
        </w:rPr>
        <w:t>Per aquests motius els estudiants declarem que ens oposem a l’aplicació del Real Decret llei 14/2012 amb les següents accions:</w:t>
      </w:r>
    </w:p>
    <w:p w:rsidR="00A351B7" w:rsidRPr="007E7145" w:rsidRDefault="00A351B7" w:rsidP="007E7145">
      <w:pPr>
        <w:spacing w:line="276" w:lineRule="auto"/>
        <w:jc w:val="both"/>
        <w:rPr>
          <w:rFonts w:asciiTheme="majorHAnsi" w:hAnsiTheme="majorHAnsi" w:cstheme="minorHAnsi"/>
        </w:rPr>
      </w:pPr>
    </w:p>
    <w:p w:rsidR="00A351B7" w:rsidRPr="007E7145" w:rsidRDefault="00A351B7" w:rsidP="007E7145">
      <w:pPr>
        <w:numPr>
          <w:ilvl w:val="0"/>
          <w:numId w:val="2"/>
        </w:numPr>
        <w:spacing w:line="276" w:lineRule="auto"/>
        <w:jc w:val="both"/>
        <w:rPr>
          <w:rFonts w:asciiTheme="majorHAnsi" w:hAnsiTheme="majorHAnsi" w:cstheme="minorHAnsi"/>
        </w:rPr>
      </w:pPr>
      <w:r w:rsidRPr="007E7145">
        <w:rPr>
          <w:rFonts w:asciiTheme="majorHAnsi" w:hAnsiTheme="majorHAnsi" w:cstheme="minorHAnsi"/>
        </w:rPr>
        <w:t>El no tancament d’actes de les avaluacions de juny/juliol com a eina de pressió.</w:t>
      </w:r>
    </w:p>
    <w:p w:rsidR="00A351B7" w:rsidRPr="007E7145" w:rsidRDefault="00A351B7" w:rsidP="007E7145">
      <w:pPr>
        <w:numPr>
          <w:ilvl w:val="0"/>
          <w:numId w:val="2"/>
        </w:numPr>
        <w:spacing w:line="276" w:lineRule="auto"/>
        <w:jc w:val="both"/>
        <w:rPr>
          <w:rFonts w:asciiTheme="majorHAnsi" w:hAnsiTheme="majorHAnsi" w:cstheme="minorHAnsi"/>
        </w:rPr>
      </w:pPr>
      <w:r w:rsidRPr="007E7145">
        <w:rPr>
          <w:rFonts w:asciiTheme="majorHAnsi" w:hAnsiTheme="majorHAnsi" w:cstheme="minorHAnsi"/>
        </w:rPr>
        <w:t xml:space="preserve">Instem a la convocació d’una Junta extraordinària de facultat que consideri </w:t>
      </w:r>
      <w:proofErr w:type="spellStart"/>
      <w:r w:rsidRPr="007E7145">
        <w:rPr>
          <w:rFonts w:asciiTheme="majorHAnsi" w:hAnsiTheme="majorHAnsi" w:cstheme="minorHAnsi"/>
        </w:rPr>
        <w:t>posicionar-se</w:t>
      </w:r>
      <w:proofErr w:type="spellEnd"/>
      <w:r w:rsidRPr="007E7145">
        <w:rPr>
          <w:rFonts w:asciiTheme="majorHAnsi" w:hAnsiTheme="majorHAnsi" w:cstheme="minorHAnsi"/>
        </w:rPr>
        <w:t xml:space="preserve"> en termes semblants als aquí esmentats. </w:t>
      </w:r>
    </w:p>
    <w:p w:rsidR="00A351B7" w:rsidRDefault="00A351B7" w:rsidP="00A351B7">
      <w:pPr>
        <w:spacing w:line="276" w:lineRule="auto"/>
        <w:jc w:val="both"/>
        <w:rPr>
          <w:rFonts w:asciiTheme="majorHAnsi" w:hAnsiTheme="majorHAnsi" w:cstheme="minorHAnsi"/>
        </w:rPr>
      </w:pPr>
    </w:p>
    <w:p w:rsidR="00A351B7" w:rsidRDefault="00A351B7" w:rsidP="00A351B7">
      <w:pPr>
        <w:spacing w:line="276" w:lineRule="auto"/>
        <w:jc w:val="both"/>
        <w:rPr>
          <w:rFonts w:asciiTheme="majorHAnsi" w:hAnsiTheme="majorHAnsi" w:cstheme="minorHAnsi"/>
        </w:rPr>
      </w:pPr>
    </w:p>
    <w:tbl>
      <w:tblPr>
        <w:tblStyle w:val="Sombreadoclaro-nfasis5"/>
        <w:tblW w:w="0" w:type="auto"/>
        <w:tblLook w:val="04A0"/>
      </w:tblPr>
      <w:tblGrid>
        <w:gridCol w:w="2881"/>
        <w:gridCol w:w="2881"/>
        <w:gridCol w:w="2882"/>
      </w:tblGrid>
      <w:tr w:rsidR="00A351B7" w:rsidTr="00A351B7">
        <w:trPr>
          <w:cnfStyle w:val="100000000000"/>
        </w:trPr>
        <w:tc>
          <w:tcPr>
            <w:cnfStyle w:val="001000000000"/>
            <w:tcW w:w="2881" w:type="dxa"/>
          </w:tcPr>
          <w:p w:rsidR="00A351B7" w:rsidRDefault="00A351B7" w:rsidP="00751E23">
            <w:pPr>
              <w:spacing w:line="276" w:lineRule="auto"/>
              <w:jc w:val="center"/>
              <w:rPr>
                <w:rFonts w:asciiTheme="majorHAnsi" w:hAnsiTheme="majorHAnsi" w:cstheme="minorHAnsi"/>
              </w:rPr>
            </w:pPr>
            <w:r>
              <w:rPr>
                <w:rFonts w:asciiTheme="majorHAnsi" w:hAnsiTheme="majorHAnsi" w:cstheme="minorHAnsi"/>
              </w:rPr>
              <w:t>Nom i cognoms</w:t>
            </w:r>
            <w:r w:rsidR="00751E23">
              <w:rPr>
                <w:rFonts w:asciiTheme="majorHAnsi" w:hAnsiTheme="majorHAnsi" w:cstheme="minorHAnsi"/>
              </w:rPr>
              <w:t>.</w:t>
            </w:r>
          </w:p>
        </w:tc>
        <w:tc>
          <w:tcPr>
            <w:tcW w:w="2881" w:type="dxa"/>
          </w:tcPr>
          <w:p w:rsidR="00A351B7" w:rsidRDefault="00A351B7" w:rsidP="00751E23">
            <w:pPr>
              <w:spacing w:line="276" w:lineRule="auto"/>
              <w:jc w:val="center"/>
              <w:cnfStyle w:val="100000000000"/>
              <w:rPr>
                <w:rFonts w:asciiTheme="majorHAnsi" w:hAnsiTheme="majorHAnsi" w:cstheme="minorHAnsi"/>
              </w:rPr>
            </w:pPr>
            <w:r>
              <w:rPr>
                <w:rFonts w:asciiTheme="majorHAnsi" w:hAnsiTheme="majorHAnsi" w:cstheme="minorHAnsi"/>
              </w:rPr>
              <w:t>Niu</w:t>
            </w:r>
            <w:r w:rsidR="00751E23">
              <w:rPr>
                <w:rFonts w:asciiTheme="majorHAnsi" w:hAnsiTheme="majorHAnsi" w:cstheme="minorHAnsi"/>
              </w:rPr>
              <w:t>.</w:t>
            </w:r>
          </w:p>
        </w:tc>
        <w:tc>
          <w:tcPr>
            <w:tcW w:w="2882" w:type="dxa"/>
          </w:tcPr>
          <w:p w:rsidR="00A351B7" w:rsidRDefault="00751E23" w:rsidP="00751E23">
            <w:pPr>
              <w:spacing w:line="276" w:lineRule="auto"/>
              <w:jc w:val="center"/>
              <w:cnfStyle w:val="100000000000"/>
              <w:rPr>
                <w:rFonts w:asciiTheme="majorHAnsi" w:hAnsiTheme="majorHAnsi" w:cstheme="minorHAnsi"/>
              </w:rPr>
            </w:pPr>
            <w:r>
              <w:rPr>
                <w:rFonts w:asciiTheme="majorHAnsi" w:hAnsiTheme="majorHAnsi" w:cstheme="minorHAnsi"/>
              </w:rPr>
              <w:t>Signatura.</w:t>
            </w:r>
          </w:p>
        </w:tc>
      </w:tr>
      <w:tr w:rsidR="00A351B7" w:rsidTr="00A351B7">
        <w:trPr>
          <w:cnfStyle w:val="000000100000"/>
        </w:trPr>
        <w:tc>
          <w:tcPr>
            <w:cnfStyle w:val="001000000000"/>
            <w:tcW w:w="2881" w:type="dxa"/>
          </w:tcPr>
          <w:p w:rsidR="00A351B7" w:rsidRDefault="00A351B7" w:rsidP="00A351B7">
            <w:pPr>
              <w:spacing w:line="276" w:lineRule="auto"/>
              <w:jc w:val="both"/>
              <w:rPr>
                <w:rFonts w:asciiTheme="majorHAnsi" w:hAnsiTheme="majorHAnsi" w:cstheme="minorHAnsi"/>
              </w:rPr>
            </w:pPr>
          </w:p>
        </w:tc>
        <w:tc>
          <w:tcPr>
            <w:tcW w:w="2881" w:type="dxa"/>
          </w:tcPr>
          <w:p w:rsidR="00A351B7" w:rsidRDefault="00A351B7" w:rsidP="00A351B7">
            <w:pPr>
              <w:spacing w:line="276" w:lineRule="auto"/>
              <w:jc w:val="both"/>
              <w:cnfStyle w:val="000000100000"/>
              <w:rPr>
                <w:rFonts w:asciiTheme="majorHAnsi" w:hAnsiTheme="majorHAnsi" w:cstheme="minorHAnsi"/>
              </w:rPr>
            </w:pPr>
          </w:p>
        </w:tc>
        <w:tc>
          <w:tcPr>
            <w:tcW w:w="2882" w:type="dxa"/>
          </w:tcPr>
          <w:p w:rsidR="00A351B7" w:rsidRDefault="00A351B7" w:rsidP="00A351B7">
            <w:pPr>
              <w:spacing w:line="276" w:lineRule="auto"/>
              <w:jc w:val="both"/>
              <w:cnfStyle w:val="000000100000"/>
              <w:rPr>
                <w:rFonts w:asciiTheme="majorHAnsi" w:hAnsiTheme="majorHAnsi" w:cstheme="minorHAnsi"/>
              </w:rPr>
            </w:pPr>
          </w:p>
        </w:tc>
      </w:tr>
      <w:tr w:rsidR="00A351B7" w:rsidTr="00A351B7">
        <w:tc>
          <w:tcPr>
            <w:cnfStyle w:val="001000000000"/>
            <w:tcW w:w="2881" w:type="dxa"/>
          </w:tcPr>
          <w:p w:rsidR="00A351B7" w:rsidRDefault="00A351B7" w:rsidP="00A351B7">
            <w:pPr>
              <w:spacing w:line="276" w:lineRule="auto"/>
              <w:jc w:val="both"/>
              <w:rPr>
                <w:rFonts w:asciiTheme="majorHAnsi" w:hAnsiTheme="majorHAnsi" w:cstheme="minorHAnsi"/>
              </w:rPr>
            </w:pPr>
          </w:p>
        </w:tc>
        <w:tc>
          <w:tcPr>
            <w:tcW w:w="2881" w:type="dxa"/>
          </w:tcPr>
          <w:p w:rsidR="00A351B7" w:rsidRDefault="00A351B7" w:rsidP="00A351B7">
            <w:pPr>
              <w:spacing w:line="276" w:lineRule="auto"/>
              <w:jc w:val="both"/>
              <w:cnfStyle w:val="000000000000"/>
              <w:rPr>
                <w:rFonts w:asciiTheme="majorHAnsi" w:hAnsiTheme="majorHAnsi" w:cstheme="minorHAnsi"/>
              </w:rPr>
            </w:pPr>
          </w:p>
        </w:tc>
        <w:tc>
          <w:tcPr>
            <w:tcW w:w="2882" w:type="dxa"/>
          </w:tcPr>
          <w:p w:rsidR="00A351B7" w:rsidRDefault="00A351B7" w:rsidP="00A351B7">
            <w:pPr>
              <w:spacing w:line="276" w:lineRule="auto"/>
              <w:jc w:val="both"/>
              <w:cnfStyle w:val="000000000000"/>
              <w:rPr>
                <w:rFonts w:asciiTheme="majorHAnsi" w:hAnsiTheme="majorHAnsi" w:cstheme="minorHAnsi"/>
              </w:rPr>
            </w:pPr>
          </w:p>
        </w:tc>
      </w:tr>
      <w:tr w:rsidR="00A351B7" w:rsidTr="00A351B7">
        <w:trPr>
          <w:cnfStyle w:val="000000100000"/>
        </w:trPr>
        <w:tc>
          <w:tcPr>
            <w:cnfStyle w:val="001000000000"/>
            <w:tcW w:w="2881" w:type="dxa"/>
          </w:tcPr>
          <w:p w:rsidR="00A351B7" w:rsidRDefault="00A351B7" w:rsidP="00A351B7">
            <w:pPr>
              <w:spacing w:line="276" w:lineRule="auto"/>
              <w:jc w:val="both"/>
              <w:rPr>
                <w:rFonts w:asciiTheme="majorHAnsi" w:hAnsiTheme="majorHAnsi" w:cstheme="minorHAnsi"/>
              </w:rPr>
            </w:pPr>
          </w:p>
        </w:tc>
        <w:tc>
          <w:tcPr>
            <w:tcW w:w="2881" w:type="dxa"/>
          </w:tcPr>
          <w:p w:rsidR="00A351B7" w:rsidRDefault="00A351B7" w:rsidP="00A351B7">
            <w:pPr>
              <w:spacing w:line="276" w:lineRule="auto"/>
              <w:jc w:val="both"/>
              <w:cnfStyle w:val="000000100000"/>
              <w:rPr>
                <w:rFonts w:asciiTheme="majorHAnsi" w:hAnsiTheme="majorHAnsi" w:cstheme="minorHAnsi"/>
              </w:rPr>
            </w:pPr>
          </w:p>
        </w:tc>
        <w:tc>
          <w:tcPr>
            <w:tcW w:w="2882" w:type="dxa"/>
          </w:tcPr>
          <w:p w:rsidR="00A351B7" w:rsidRDefault="00A351B7" w:rsidP="00A351B7">
            <w:pPr>
              <w:spacing w:line="276" w:lineRule="auto"/>
              <w:jc w:val="both"/>
              <w:cnfStyle w:val="000000100000"/>
              <w:rPr>
                <w:rFonts w:asciiTheme="majorHAnsi" w:hAnsiTheme="majorHAnsi" w:cstheme="minorHAnsi"/>
              </w:rPr>
            </w:pPr>
          </w:p>
        </w:tc>
      </w:tr>
      <w:tr w:rsidR="00A351B7" w:rsidTr="00A351B7">
        <w:tc>
          <w:tcPr>
            <w:cnfStyle w:val="001000000000"/>
            <w:tcW w:w="2881" w:type="dxa"/>
          </w:tcPr>
          <w:p w:rsidR="00A351B7" w:rsidRDefault="00A351B7" w:rsidP="00A351B7">
            <w:pPr>
              <w:spacing w:line="276" w:lineRule="auto"/>
              <w:jc w:val="both"/>
              <w:rPr>
                <w:rFonts w:asciiTheme="majorHAnsi" w:hAnsiTheme="majorHAnsi" w:cstheme="minorHAnsi"/>
              </w:rPr>
            </w:pPr>
          </w:p>
        </w:tc>
        <w:tc>
          <w:tcPr>
            <w:tcW w:w="2881" w:type="dxa"/>
          </w:tcPr>
          <w:p w:rsidR="00A351B7" w:rsidRDefault="00A351B7" w:rsidP="00A351B7">
            <w:pPr>
              <w:spacing w:line="276" w:lineRule="auto"/>
              <w:jc w:val="both"/>
              <w:cnfStyle w:val="000000000000"/>
              <w:rPr>
                <w:rFonts w:asciiTheme="majorHAnsi" w:hAnsiTheme="majorHAnsi" w:cstheme="minorHAnsi"/>
              </w:rPr>
            </w:pPr>
          </w:p>
        </w:tc>
        <w:tc>
          <w:tcPr>
            <w:tcW w:w="2882" w:type="dxa"/>
          </w:tcPr>
          <w:p w:rsidR="00A351B7" w:rsidRDefault="00A351B7" w:rsidP="00A351B7">
            <w:pPr>
              <w:spacing w:line="276" w:lineRule="auto"/>
              <w:jc w:val="both"/>
              <w:cnfStyle w:val="000000000000"/>
              <w:rPr>
                <w:rFonts w:asciiTheme="majorHAnsi" w:hAnsiTheme="majorHAnsi" w:cstheme="minorHAnsi"/>
              </w:rPr>
            </w:pPr>
          </w:p>
        </w:tc>
      </w:tr>
      <w:tr w:rsidR="00A351B7" w:rsidTr="00A351B7">
        <w:trPr>
          <w:cnfStyle w:val="000000100000"/>
        </w:trPr>
        <w:tc>
          <w:tcPr>
            <w:cnfStyle w:val="001000000000"/>
            <w:tcW w:w="2881" w:type="dxa"/>
          </w:tcPr>
          <w:p w:rsidR="00A351B7" w:rsidRDefault="00A351B7" w:rsidP="00A351B7">
            <w:pPr>
              <w:spacing w:line="276" w:lineRule="auto"/>
              <w:jc w:val="both"/>
              <w:rPr>
                <w:rFonts w:asciiTheme="majorHAnsi" w:hAnsiTheme="majorHAnsi" w:cstheme="minorHAnsi"/>
              </w:rPr>
            </w:pPr>
          </w:p>
        </w:tc>
        <w:tc>
          <w:tcPr>
            <w:tcW w:w="2881" w:type="dxa"/>
          </w:tcPr>
          <w:p w:rsidR="00A351B7" w:rsidRDefault="00A351B7" w:rsidP="00A351B7">
            <w:pPr>
              <w:spacing w:line="276" w:lineRule="auto"/>
              <w:jc w:val="both"/>
              <w:cnfStyle w:val="000000100000"/>
              <w:rPr>
                <w:rFonts w:asciiTheme="majorHAnsi" w:hAnsiTheme="majorHAnsi" w:cstheme="minorHAnsi"/>
              </w:rPr>
            </w:pPr>
          </w:p>
        </w:tc>
        <w:tc>
          <w:tcPr>
            <w:tcW w:w="2882" w:type="dxa"/>
          </w:tcPr>
          <w:p w:rsidR="00A351B7" w:rsidRDefault="00A351B7" w:rsidP="00A351B7">
            <w:pPr>
              <w:spacing w:line="276" w:lineRule="auto"/>
              <w:jc w:val="both"/>
              <w:cnfStyle w:val="000000100000"/>
              <w:rPr>
                <w:rFonts w:asciiTheme="majorHAnsi" w:hAnsiTheme="majorHAnsi" w:cstheme="minorHAnsi"/>
              </w:rPr>
            </w:pPr>
          </w:p>
        </w:tc>
      </w:tr>
      <w:tr w:rsidR="00A351B7" w:rsidTr="00A351B7">
        <w:tc>
          <w:tcPr>
            <w:cnfStyle w:val="001000000000"/>
            <w:tcW w:w="2881" w:type="dxa"/>
          </w:tcPr>
          <w:p w:rsidR="00A351B7" w:rsidRDefault="00A351B7" w:rsidP="00A351B7">
            <w:pPr>
              <w:spacing w:line="276" w:lineRule="auto"/>
              <w:jc w:val="both"/>
              <w:rPr>
                <w:rFonts w:asciiTheme="majorHAnsi" w:hAnsiTheme="majorHAnsi" w:cstheme="minorHAnsi"/>
              </w:rPr>
            </w:pPr>
          </w:p>
        </w:tc>
        <w:tc>
          <w:tcPr>
            <w:tcW w:w="2881" w:type="dxa"/>
          </w:tcPr>
          <w:p w:rsidR="00A351B7" w:rsidRDefault="00A351B7" w:rsidP="00A351B7">
            <w:pPr>
              <w:spacing w:line="276" w:lineRule="auto"/>
              <w:jc w:val="both"/>
              <w:cnfStyle w:val="000000000000"/>
              <w:rPr>
                <w:rFonts w:asciiTheme="majorHAnsi" w:hAnsiTheme="majorHAnsi" w:cstheme="minorHAnsi"/>
              </w:rPr>
            </w:pPr>
          </w:p>
        </w:tc>
        <w:tc>
          <w:tcPr>
            <w:tcW w:w="2882" w:type="dxa"/>
          </w:tcPr>
          <w:p w:rsidR="00A351B7" w:rsidRDefault="00A351B7" w:rsidP="00A351B7">
            <w:pPr>
              <w:spacing w:line="276" w:lineRule="auto"/>
              <w:jc w:val="both"/>
              <w:cnfStyle w:val="000000000000"/>
              <w:rPr>
                <w:rFonts w:asciiTheme="majorHAnsi" w:hAnsiTheme="majorHAnsi" w:cstheme="minorHAnsi"/>
              </w:rPr>
            </w:pPr>
          </w:p>
        </w:tc>
      </w:tr>
      <w:tr w:rsidR="00A351B7" w:rsidTr="00A351B7">
        <w:trPr>
          <w:cnfStyle w:val="000000100000"/>
        </w:trPr>
        <w:tc>
          <w:tcPr>
            <w:cnfStyle w:val="001000000000"/>
            <w:tcW w:w="2881" w:type="dxa"/>
          </w:tcPr>
          <w:p w:rsidR="00A351B7" w:rsidRDefault="00A351B7" w:rsidP="00A351B7">
            <w:pPr>
              <w:spacing w:line="276" w:lineRule="auto"/>
              <w:jc w:val="both"/>
              <w:rPr>
                <w:rFonts w:asciiTheme="majorHAnsi" w:hAnsiTheme="majorHAnsi" w:cstheme="minorHAnsi"/>
              </w:rPr>
            </w:pPr>
          </w:p>
        </w:tc>
        <w:tc>
          <w:tcPr>
            <w:tcW w:w="2881" w:type="dxa"/>
          </w:tcPr>
          <w:p w:rsidR="00A351B7" w:rsidRDefault="00A351B7" w:rsidP="00A351B7">
            <w:pPr>
              <w:spacing w:line="276" w:lineRule="auto"/>
              <w:jc w:val="both"/>
              <w:cnfStyle w:val="000000100000"/>
              <w:rPr>
                <w:rFonts w:asciiTheme="majorHAnsi" w:hAnsiTheme="majorHAnsi" w:cstheme="minorHAnsi"/>
              </w:rPr>
            </w:pPr>
          </w:p>
        </w:tc>
        <w:tc>
          <w:tcPr>
            <w:tcW w:w="2882" w:type="dxa"/>
          </w:tcPr>
          <w:p w:rsidR="00A351B7" w:rsidRDefault="00A351B7" w:rsidP="00A351B7">
            <w:pPr>
              <w:spacing w:line="276" w:lineRule="auto"/>
              <w:jc w:val="both"/>
              <w:cnfStyle w:val="000000100000"/>
              <w:rPr>
                <w:rFonts w:asciiTheme="majorHAnsi" w:hAnsiTheme="majorHAnsi" w:cstheme="minorHAnsi"/>
              </w:rPr>
            </w:pPr>
          </w:p>
        </w:tc>
      </w:tr>
      <w:tr w:rsidR="00751E23" w:rsidTr="00A351B7">
        <w:tc>
          <w:tcPr>
            <w:cnfStyle w:val="001000000000"/>
            <w:tcW w:w="2881" w:type="dxa"/>
          </w:tcPr>
          <w:p w:rsidR="00751E23" w:rsidRDefault="00751E23" w:rsidP="00A351B7">
            <w:pPr>
              <w:spacing w:line="276" w:lineRule="auto"/>
              <w:jc w:val="both"/>
              <w:rPr>
                <w:rFonts w:asciiTheme="majorHAnsi" w:hAnsiTheme="majorHAnsi" w:cstheme="minorHAnsi"/>
              </w:rPr>
            </w:pPr>
          </w:p>
        </w:tc>
        <w:tc>
          <w:tcPr>
            <w:tcW w:w="2881" w:type="dxa"/>
          </w:tcPr>
          <w:p w:rsidR="00751E23" w:rsidRDefault="00751E23" w:rsidP="00A351B7">
            <w:pPr>
              <w:spacing w:line="276" w:lineRule="auto"/>
              <w:jc w:val="both"/>
              <w:cnfStyle w:val="000000000000"/>
              <w:rPr>
                <w:rFonts w:asciiTheme="majorHAnsi" w:hAnsiTheme="majorHAnsi" w:cstheme="minorHAnsi"/>
              </w:rPr>
            </w:pPr>
          </w:p>
        </w:tc>
        <w:tc>
          <w:tcPr>
            <w:tcW w:w="2882" w:type="dxa"/>
          </w:tcPr>
          <w:p w:rsidR="00751E23" w:rsidRDefault="00751E23" w:rsidP="00A351B7">
            <w:pPr>
              <w:spacing w:line="276" w:lineRule="auto"/>
              <w:jc w:val="both"/>
              <w:cnfStyle w:val="000000000000"/>
              <w:rPr>
                <w:rFonts w:asciiTheme="majorHAnsi" w:hAnsiTheme="majorHAnsi" w:cstheme="minorHAnsi"/>
              </w:rPr>
            </w:pPr>
          </w:p>
        </w:tc>
      </w:tr>
      <w:tr w:rsidR="00751E23" w:rsidTr="00A351B7">
        <w:trPr>
          <w:cnfStyle w:val="000000100000"/>
        </w:trPr>
        <w:tc>
          <w:tcPr>
            <w:cnfStyle w:val="001000000000"/>
            <w:tcW w:w="2881" w:type="dxa"/>
          </w:tcPr>
          <w:p w:rsidR="00751E23" w:rsidRDefault="00751E23" w:rsidP="00A351B7">
            <w:pPr>
              <w:spacing w:line="276" w:lineRule="auto"/>
              <w:jc w:val="both"/>
              <w:rPr>
                <w:rFonts w:asciiTheme="majorHAnsi" w:hAnsiTheme="majorHAnsi" w:cstheme="minorHAnsi"/>
              </w:rPr>
            </w:pPr>
          </w:p>
        </w:tc>
        <w:tc>
          <w:tcPr>
            <w:tcW w:w="2881" w:type="dxa"/>
          </w:tcPr>
          <w:p w:rsidR="00751E23" w:rsidRDefault="00751E23" w:rsidP="00A351B7">
            <w:pPr>
              <w:spacing w:line="276" w:lineRule="auto"/>
              <w:jc w:val="both"/>
              <w:cnfStyle w:val="000000100000"/>
              <w:rPr>
                <w:rFonts w:asciiTheme="majorHAnsi" w:hAnsiTheme="majorHAnsi" w:cstheme="minorHAnsi"/>
              </w:rPr>
            </w:pPr>
          </w:p>
        </w:tc>
        <w:tc>
          <w:tcPr>
            <w:tcW w:w="2882" w:type="dxa"/>
          </w:tcPr>
          <w:p w:rsidR="00751E23" w:rsidRDefault="00751E23" w:rsidP="00A351B7">
            <w:pPr>
              <w:spacing w:line="276" w:lineRule="auto"/>
              <w:jc w:val="both"/>
              <w:cnfStyle w:val="000000100000"/>
              <w:rPr>
                <w:rFonts w:asciiTheme="majorHAnsi" w:hAnsiTheme="majorHAnsi" w:cstheme="minorHAnsi"/>
              </w:rPr>
            </w:pPr>
          </w:p>
        </w:tc>
      </w:tr>
      <w:tr w:rsidR="00751E23" w:rsidTr="00A351B7">
        <w:tc>
          <w:tcPr>
            <w:cnfStyle w:val="001000000000"/>
            <w:tcW w:w="2881" w:type="dxa"/>
          </w:tcPr>
          <w:p w:rsidR="00751E23" w:rsidRDefault="00751E23" w:rsidP="00A351B7">
            <w:pPr>
              <w:spacing w:line="276" w:lineRule="auto"/>
              <w:jc w:val="both"/>
              <w:rPr>
                <w:rFonts w:asciiTheme="majorHAnsi" w:hAnsiTheme="majorHAnsi" w:cstheme="minorHAnsi"/>
              </w:rPr>
            </w:pPr>
          </w:p>
        </w:tc>
        <w:tc>
          <w:tcPr>
            <w:tcW w:w="2881" w:type="dxa"/>
          </w:tcPr>
          <w:p w:rsidR="00751E23" w:rsidRDefault="00751E23" w:rsidP="00A351B7">
            <w:pPr>
              <w:spacing w:line="276" w:lineRule="auto"/>
              <w:jc w:val="both"/>
              <w:cnfStyle w:val="000000000000"/>
              <w:rPr>
                <w:rFonts w:asciiTheme="majorHAnsi" w:hAnsiTheme="majorHAnsi" w:cstheme="minorHAnsi"/>
              </w:rPr>
            </w:pPr>
          </w:p>
        </w:tc>
        <w:tc>
          <w:tcPr>
            <w:tcW w:w="2882" w:type="dxa"/>
          </w:tcPr>
          <w:p w:rsidR="00751E23" w:rsidRDefault="00751E23" w:rsidP="00A351B7">
            <w:pPr>
              <w:spacing w:line="276" w:lineRule="auto"/>
              <w:jc w:val="both"/>
              <w:cnfStyle w:val="000000000000"/>
              <w:rPr>
                <w:rFonts w:asciiTheme="majorHAnsi" w:hAnsiTheme="majorHAnsi" w:cstheme="minorHAnsi"/>
              </w:rPr>
            </w:pPr>
          </w:p>
        </w:tc>
      </w:tr>
      <w:tr w:rsidR="00751E23" w:rsidTr="00A351B7">
        <w:trPr>
          <w:cnfStyle w:val="000000100000"/>
        </w:trPr>
        <w:tc>
          <w:tcPr>
            <w:cnfStyle w:val="001000000000"/>
            <w:tcW w:w="2881" w:type="dxa"/>
          </w:tcPr>
          <w:p w:rsidR="00751E23" w:rsidRDefault="00751E23" w:rsidP="00A351B7">
            <w:pPr>
              <w:spacing w:line="276" w:lineRule="auto"/>
              <w:jc w:val="both"/>
              <w:rPr>
                <w:rFonts w:asciiTheme="majorHAnsi" w:hAnsiTheme="majorHAnsi" w:cstheme="minorHAnsi"/>
              </w:rPr>
            </w:pPr>
          </w:p>
        </w:tc>
        <w:tc>
          <w:tcPr>
            <w:tcW w:w="2881" w:type="dxa"/>
          </w:tcPr>
          <w:p w:rsidR="00751E23" w:rsidRDefault="00751E23" w:rsidP="00A351B7">
            <w:pPr>
              <w:spacing w:line="276" w:lineRule="auto"/>
              <w:jc w:val="both"/>
              <w:cnfStyle w:val="000000100000"/>
              <w:rPr>
                <w:rFonts w:asciiTheme="majorHAnsi" w:hAnsiTheme="majorHAnsi" w:cstheme="minorHAnsi"/>
              </w:rPr>
            </w:pPr>
          </w:p>
        </w:tc>
        <w:tc>
          <w:tcPr>
            <w:tcW w:w="2882" w:type="dxa"/>
          </w:tcPr>
          <w:p w:rsidR="00751E23" w:rsidRDefault="00751E23" w:rsidP="00A351B7">
            <w:pPr>
              <w:spacing w:line="276" w:lineRule="auto"/>
              <w:jc w:val="both"/>
              <w:cnfStyle w:val="000000100000"/>
              <w:rPr>
                <w:rFonts w:asciiTheme="majorHAnsi" w:hAnsiTheme="majorHAnsi" w:cstheme="minorHAnsi"/>
              </w:rPr>
            </w:pPr>
          </w:p>
        </w:tc>
      </w:tr>
      <w:tr w:rsidR="00751E23" w:rsidTr="00A351B7">
        <w:tc>
          <w:tcPr>
            <w:cnfStyle w:val="001000000000"/>
            <w:tcW w:w="2881" w:type="dxa"/>
          </w:tcPr>
          <w:p w:rsidR="00751E23" w:rsidRDefault="00751E23" w:rsidP="00A351B7">
            <w:pPr>
              <w:spacing w:line="276" w:lineRule="auto"/>
              <w:jc w:val="both"/>
              <w:rPr>
                <w:rFonts w:asciiTheme="majorHAnsi" w:hAnsiTheme="majorHAnsi" w:cstheme="minorHAnsi"/>
              </w:rPr>
            </w:pPr>
          </w:p>
        </w:tc>
        <w:tc>
          <w:tcPr>
            <w:tcW w:w="2881" w:type="dxa"/>
          </w:tcPr>
          <w:p w:rsidR="00751E23" w:rsidRDefault="00751E23" w:rsidP="00A351B7">
            <w:pPr>
              <w:spacing w:line="276" w:lineRule="auto"/>
              <w:jc w:val="both"/>
              <w:cnfStyle w:val="000000000000"/>
              <w:rPr>
                <w:rFonts w:asciiTheme="majorHAnsi" w:hAnsiTheme="majorHAnsi" w:cstheme="minorHAnsi"/>
              </w:rPr>
            </w:pPr>
          </w:p>
        </w:tc>
        <w:tc>
          <w:tcPr>
            <w:tcW w:w="2882" w:type="dxa"/>
          </w:tcPr>
          <w:p w:rsidR="00751E23" w:rsidRDefault="00751E23" w:rsidP="00A351B7">
            <w:pPr>
              <w:spacing w:line="276" w:lineRule="auto"/>
              <w:jc w:val="both"/>
              <w:cnfStyle w:val="000000000000"/>
              <w:rPr>
                <w:rFonts w:asciiTheme="majorHAnsi" w:hAnsiTheme="majorHAnsi" w:cstheme="minorHAnsi"/>
              </w:rPr>
            </w:pPr>
          </w:p>
        </w:tc>
      </w:tr>
      <w:tr w:rsidR="00751E23" w:rsidTr="007E7145">
        <w:trPr>
          <w:cnfStyle w:val="000000100000"/>
          <w:trHeight w:val="85"/>
        </w:trPr>
        <w:tc>
          <w:tcPr>
            <w:cnfStyle w:val="001000000000"/>
            <w:tcW w:w="2881" w:type="dxa"/>
          </w:tcPr>
          <w:p w:rsidR="00751E23" w:rsidRDefault="00751E23" w:rsidP="00A351B7">
            <w:pPr>
              <w:spacing w:line="276" w:lineRule="auto"/>
              <w:jc w:val="both"/>
              <w:rPr>
                <w:rFonts w:asciiTheme="majorHAnsi" w:hAnsiTheme="majorHAnsi" w:cstheme="minorHAnsi"/>
              </w:rPr>
            </w:pPr>
          </w:p>
        </w:tc>
        <w:tc>
          <w:tcPr>
            <w:tcW w:w="2881" w:type="dxa"/>
          </w:tcPr>
          <w:p w:rsidR="00751E23" w:rsidRDefault="00751E23" w:rsidP="00A351B7">
            <w:pPr>
              <w:spacing w:line="276" w:lineRule="auto"/>
              <w:jc w:val="both"/>
              <w:cnfStyle w:val="000000100000"/>
              <w:rPr>
                <w:rFonts w:asciiTheme="majorHAnsi" w:hAnsiTheme="majorHAnsi" w:cstheme="minorHAnsi"/>
              </w:rPr>
            </w:pPr>
          </w:p>
        </w:tc>
        <w:tc>
          <w:tcPr>
            <w:tcW w:w="2882" w:type="dxa"/>
          </w:tcPr>
          <w:p w:rsidR="00751E23" w:rsidRDefault="00751E23" w:rsidP="00A351B7">
            <w:pPr>
              <w:spacing w:line="276" w:lineRule="auto"/>
              <w:jc w:val="both"/>
              <w:cnfStyle w:val="000000100000"/>
              <w:rPr>
                <w:rFonts w:asciiTheme="majorHAnsi" w:hAnsiTheme="majorHAnsi" w:cstheme="minorHAnsi"/>
              </w:rPr>
            </w:pPr>
          </w:p>
        </w:tc>
      </w:tr>
      <w:tr w:rsidR="00751E23" w:rsidTr="00A351B7">
        <w:tc>
          <w:tcPr>
            <w:cnfStyle w:val="001000000000"/>
            <w:tcW w:w="2881" w:type="dxa"/>
          </w:tcPr>
          <w:p w:rsidR="00751E23" w:rsidRDefault="00751E23" w:rsidP="00A351B7">
            <w:pPr>
              <w:spacing w:line="276" w:lineRule="auto"/>
              <w:jc w:val="both"/>
              <w:rPr>
                <w:rFonts w:asciiTheme="majorHAnsi" w:hAnsiTheme="majorHAnsi" w:cstheme="minorHAnsi"/>
              </w:rPr>
            </w:pPr>
          </w:p>
        </w:tc>
        <w:tc>
          <w:tcPr>
            <w:tcW w:w="2881" w:type="dxa"/>
          </w:tcPr>
          <w:p w:rsidR="00751E23" w:rsidRDefault="00751E23" w:rsidP="00A351B7">
            <w:pPr>
              <w:spacing w:line="276" w:lineRule="auto"/>
              <w:jc w:val="both"/>
              <w:cnfStyle w:val="000000000000"/>
              <w:rPr>
                <w:rFonts w:asciiTheme="majorHAnsi" w:hAnsiTheme="majorHAnsi" w:cstheme="minorHAnsi"/>
              </w:rPr>
            </w:pPr>
          </w:p>
        </w:tc>
        <w:tc>
          <w:tcPr>
            <w:tcW w:w="2882" w:type="dxa"/>
          </w:tcPr>
          <w:p w:rsidR="00751E23" w:rsidRDefault="00751E23" w:rsidP="00A351B7">
            <w:pPr>
              <w:spacing w:line="276" w:lineRule="auto"/>
              <w:jc w:val="both"/>
              <w:cnfStyle w:val="000000000000"/>
              <w:rPr>
                <w:rFonts w:asciiTheme="majorHAnsi" w:hAnsiTheme="majorHAnsi" w:cstheme="minorHAnsi"/>
              </w:rPr>
            </w:pPr>
          </w:p>
        </w:tc>
      </w:tr>
      <w:tr w:rsidR="00751E23" w:rsidTr="00A351B7">
        <w:trPr>
          <w:cnfStyle w:val="000000100000"/>
        </w:trPr>
        <w:tc>
          <w:tcPr>
            <w:cnfStyle w:val="001000000000"/>
            <w:tcW w:w="2881" w:type="dxa"/>
          </w:tcPr>
          <w:p w:rsidR="00751E23" w:rsidRDefault="00751E23" w:rsidP="00A351B7">
            <w:pPr>
              <w:spacing w:line="276" w:lineRule="auto"/>
              <w:jc w:val="both"/>
              <w:rPr>
                <w:rFonts w:asciiTheme="majorHAnsi" w:hAnsiTheme="majorHAnsi" w:cstheme="minorHAnsi"/>
              </w:rPr>
            </w:pPr>
          </w:p>
        </w:tc>
        <w:tc>
          <w:tcPr>
            <w:tcW w:w="2881" w:type="dxa"/>
          </w:tcPr>
          <w:p w:rsidR="00751E23" w:rsidRDefault="00751E23" w:rsidP="00A351B7">
            <w:pPr>
              <w:spacing w:line="276" w:lineRule="auto"/>
              <w:jc w:val="both"/>
              <w:cnfStyle w:val="000000100000"/>
              <w:rPr>
                <w:rFonts w:asciiTheme="majorHAnsi" w:hAnsiTheme="majorHAnsi" w:cstheme="minorHAnsi"/>
              </w:rPr>
            </w:pPr>
          </w:p>
        </w:tc>
        <w:tc>
          <w:tcPr>
            <w:tcW w:w="2882" w:type="dxa"/>
          </w:tcPr>
          <w:p w:rsidR="00751E23" w:rsidRDefault="00751E23" w:rsidP="00A351B7">
            <w:pPr>
              <w:spacing w:line="276" w:lineRule="auto"/>
              <w:jc w:val="both"/>
              <w:cnfStyle w:val="000000100000"/>
              <w:rPr>
                <w:rFonts w:asciiTheme="majorHAnsi" w:hAnsiTheme="majorHAnsi" w:cstheme="minorHAnsi"/>
              </w:rPr>
            </w:pPr>
          </w:p>
        </w:tc>
      </w:tr>
    </w:tbl>
    <w:p w:rsidR="00A351B7" w:rsidRDefault="00A351B7"/>
    <w:sectPr w:rsidR="00A351B7" w:rsidSect="007802A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F0201"/>
    <w:multiLevelType w:val="hybridMultilevel"/>
    <w:tmpl w:val="1D26B8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FF61EB2"/>
    <w:multiLevelType w:val="hybridMultilevel"/>
    <w:tmpl w:val="9836D4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revisionView w:inkAnnotations="0"/>
  <w:defaultTabStop w:val="708"/>
  <w:hyphenationZone w:val="425"/>
  <w:characterSpacingControl w:val="doNotCompress"/>
  <w:compat/>
  <w:rsids>
    <w:rsidRoot w:val="00A351B7"/>
    <w:rsid w:val="000029EE"/>
    <w:rsid w:val="00013213"/>
    <w:rsid w:val="000175AA"/>
    <w:rsid w:val="00033270"/>
    <w:rsid w:val="00041A1B"/>
    <w:rsid w:val="00054A99"/>
    <w:rsid w:val="00071645"/>
    <w:rsid w:val="0008515C"/>
    <w:rsid w:val="0009773A"/>
    <w:rsid w:val="000A303A"/>
    <w:rsid w:val="000C610F"/>
    <w:rsid w:val="000F7A07"/>
    <w:rsid w:val="00113E2B"/>
    <w:rsid w:val="001156B6"/>
    <w:rsid w:val="00120748"/>
    <w:rsid w:val="00134256"/>
    <w:rsid w:val="00141A32"/>
    <w:rsid w:val="001567E2"/>
    <w:rsid w:val="001852B4"/>
    <w:rsid w:val="0018672D"/>
    <w:rsid w:val="0019595D"/>
    <w:rsid w:val="00195DAE"/>
    <w:rsid w:val="00197CBE"/>
    <w:rsid w:val="001A115E"/>
    <w:rsid w:val="001A4991"/>
    <w:rsid w:val="001A52AD"/>
    <w:rsid w:val="001B415A"/>
    <w:rsid w:val="001B7301"/>
    <w:rsid w:val="001E5CCF"/>
    <w:rsid w:val="0021497A"/>
    <w:rsid w:val="0021510F"/>
    <w:rsid w:val="00217B65"/>
    <w:rsid w:val="00261F44"/>
    <w:rsid w:val="00262A27"/>
    <w:rsid w:val="00265ACA"/>
    <w:rsid w:val="00266ED3"/>
    <w:rsid w:val="0028012B"/>
    <w:rsid w:val="00282B05"/>
    <w:rsid w:val="002B7DE8"/>
    <w:rsid w:val="00302A55"/>
    <w:rsid w:val="0034584D"/>
    <w:rsid w:val="003502AF"/>
    <w:rsid w:val="003535F9"/>
    <w:rsid w:val="003651AE"/>
    <w:rsid w:val="00382E07"/>
    <w:rsid w:val="003B22A4"/>
    <w:rsid w:val="003B2DC5"/>
    <w:rsid w:val="003B5EBE"/>
    <w:rsid w:val="003B7503"/>
    <w:rsid w:val="003D07C2"/>
    <w:rsid w:val="003E4FEA"/>
    <w:rsid w:val="003E66A2"/>
    <w:rsid w:val="003F0C34"/>
    <w:rsid w:val="00416C5B"/>
    <w:rsid w:val="004312CB"/>
    <w:rsid w:val="00455EC6"/>
    <w:rsid w:val="00462403"/>
    <w:rsid w:val="00467E2F"/>
    <w:rsid w:val="00472088"/>
    <w:rsid w:val="004B127A"/>
    <w:rsid w:val="004C27BA"/>
    <w:rsid w:val="004C4676"/>
    <w:rsid w:val="004F267D"/>
    <w:rsid w:val="004F435F"/>
    <w:rsid w:val="005200D3"/>
    <w:rsid w:val="0052207A"/>
    <w:rsid w:val="005334C1"/>
    <w:rsid w:val="00540A6E"/>
    <w:rsid w:val="00552651"/>
    <w:rsid w:val="00575EBE"/>
    <w:rsid w:val="00575F01"/>
    <w:rsid w:val="00586787"/>
    <w:rsid w:val="005873EA"/>
    <w:rsid w:val="00592C01"/>
    <w:rsid w:val="00595732"/>
    <w:rsid w:val="005A52F1"/>
    <w:rsid w:val="0060336C"/>
    <w:rsid w:val="00655BA0"/>
    <w:rsid w:val="00665BDC"/>
    <w:rsid w:val="0067328F"/>
    <w:rsid w:val="00680E01"/>
    <w:rsid w:val="00683F49"/>
    <w:rsid w:val="00685FCE"/>
    <w:rsid w:val="00687710"/>
    <w:rsid w:val="006921E6"/>
    <w:rsid w:val="006A14FB"/>
    <w:rsid w:val="006A1C72"/>
    <w:rsid w:val="006A623A"/>
    <w:rsid w:val="006E39A1"/>
    <w:rsid w:val="006F7A1E"/>
    <w:rsid w:val="00723394"/>
    <w:rsid w:val="007354E9"/>
    <w:rsid w:val="0073760C"/>
    <w:rsid w:val="00743706"/>
    <w:rsid w:val="00751E23"/>
    <w:rsid w:val="00762B53"/>
    <w:rsid w:val="00767A75"/>
    <w:rsid w:val="00772759"/>
    <w:rsid w:val="007802A9"/>
    <w:rsid w:val="007843AE"/>
    <w:rsid w:val="00785632"/>
    <w:rsid w:val="00790934"/>
    <w:rsid w:val="007A0FBE"/>
    <w:rsid w:val="007A1769"/>
    <w:rsid w:val="007A6CC8"/>
    <w:rsid w:val="007B684B"/>
    <w:rsid w:val="007B6A0F"/>
    <w:rsid w:val="007E7145"/>
    <w:rsid w:val="00815347"/>
    <w:rsid w:val="00855B42"/>
    <w:rsid w:val="00856E68"/>
    <w:rsid w:val="00861A3F"/>
    <w:rsid w:val="00892505"/>
    <w:rsid w:val="008A1059"/>
    <w:rsid w:val="008B1B41"/>
    <w:rsid w:val="008B7763"/>
    <w:rsid w:val="008F2BB4"/>
    <w:rsid w:val="00922F44"/>
    <w:rsid w:val="009351EA"/>
    <w:rsid w:val="00943919"/>
    <w:rsid w:val="00955970"/>
    <w:rsid w:val="00975255"/>
    <w:rsid w:val="009941BF"/>
    <w:rsid w:val="00995571"/>
    <w:rsid w:val="009A18D2"/>
    <w:rsid w:val="009A5D68"/>
    <w:rsid w:val="009E456F"/>
    <w:rsid w:val="00A0465A"/>
    <w:rsid w:val="00A069BD"/>
    <w:rsid w:val="00A14822"/>
    <w:rsid w:val="00A14871"/>
    <w:rsid w:val="00A351B7"/>
    <w:rsid w:val="00A41455"/>
    <w:rsid w:val="00A55325"/>
    <w:rsid w:val="00A61E17"/>
    <w:rsid w:val="00A6502A"/>
    <w:rsid w:val="00A87DFE"/>
    <w:rsid w:val="00AB0E0C"/>
    <w:rsid w:val="00AB373E"/>
    <w:rsid w:val="00AF241D"/>
    <w:rsid w:val="00AF606E"/>
    <w:rsid w:val="00B2525E"/>
    <w:rsid w:val="00B26F27"/>
    <w:rsid w:val="00B27828"/>
    <w:rsid w:val="00B4171E"/>
    <w:rsid w:val="00B720C6"/>
    <w:rsid w:val="00B75960"/>
    <w:rsid w:val="00B83176"/>
    <w:rsid w:val="00BA2E7E"/>
    <w:rsid w:val="00BB2C0B"/>
    <w:rsid w:val="00BC5063"/>
    <w:rsid w:val="00BD1AAB"/>
    <w:rsid w:val="00BE6C12"/>
    <w:rsid w:val="00BF6FF2"/>
    <w:rsid w:val="00C12595"/>
    <w:rsid w:val="00C13820"/>
    <w:rsid w:val="00C20633"/>
    <w:rsid w:val="00C358FA"/>
    <w:rsid w:val="00C4377C"/>
    <w:rsid w:val="00C5282F"/>
    <w:rsid w:val="00C55CC3"/>
    <w:rsid w:val="00C61A77"/>
    <w:rsid w:val="00C807A4"/>
    <w:rsid w:val="00C81201"/>
    <w:rsid w:val="00CC4ACD"/>
    <w:rsid w:val="00CD6A4A"/>
    <w:rsid w:val="00CE04AD"/>
    <w:rsid w:val="00CE399E"/>
    <w:rsid w:val="00D051A2"/>
    <w:rsid w:val="00D057EC"/>
    <w:rsid w:val="00D16CC5"/>
    <w:rsid w:val="00D2281B"/>
    <w:rsid w:val="00D233FB"/>
    <w:rsid w:val="00D46407"/>
    <w:rsid w:val="00D57AFC"/>
    <w:rsid w:val="00D60BFA"/>
    <w:rsid w:val="00D93731"/>
    <w:rsid w:val="00D9433F"/>
    <w:rsid w:val="00DA1FC6"/>
    <w:rsid w:val="00DA5250"/>
    <w:rsid w:val="00DD1FAF"/>
    <w:rsid w:val="00DE310F"/>
    <w:rsid w:val="00DE3C2C"/>
    <w:rsid w:val="00DE72D1"/>
    <w:rsid w:val="00E11958"/>
    <w:rsid w:val="00E16267"/>
    <w:rsid w:val="00E17EA0"/>
    <w:rsid w:val="00E3128B"/>
    <w:rsid w:val="00E32EC6"/>
    <w:rsid w:val="00E410CC"/>
    <w:rsid w:val="00E4549F"/>
    <w:rsid w:val="00E5664D"/>
    <w:rsid w:val="00E65AB7"/>
    <w:rsid w:val="00E67803"/>
    <w:rsid w:val="00E80104"/>
    <w:rsid w:val="00E821CD"/>
    <w:rsid w:val="00E94573"/>
    <w:rsid w:val="00EC201D"/>
    <w:rsid w:val="00EE6179"/>
    <w:rsid w:val="00EE65E9"/>
    <w:rsid w:val="00F007DB"/>
    <w:rsid w:val="00F61DAC"/>
    <w:rsid w:val="00F716BD"/>
    <w:rsid w:val="00F81110"/>
    <w:rsid w:val="00F94542"/>
    <w:rsid w:val="00F955E9"/>
    <w:rsid w:val="00F95635"/>
    <w:rsid w:val="00FA557E"/>
    <w:rsid w:val="00FF04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1B7"/>
    <w:pPr>
      <w:spacing w:after="0" w:line="240" w:lineRule="auto"/>
    </w:pPr>
    <w:rPr>
      <w:rFonts w:ascii="Times New Roman" w:eastAsia="Times New Roman" w:hAnsi="Times New Roman" w:cs="Times New Roman"/>
      <w:sz w:val="24"/>
      <w:szCs w:val="24"/>
      <w:lang w:val="ca-ES" w:eastAsia="es-ES"/>
    </w:rPr>
  </w:style>
  <w:style w:type="paragraph" w:styleId="Ttulo1">
    <w:name w:val="heading 1"/>
    <w:basedOn w:val="Normal"/>
    <w:next w:val="Normal"/>
    <w:link w:val="Ttulo1Car"/>
    <w:uiPriority w:val="9"/>
    <w:qFormat/>
    <w:rsid w:val="00A41455"/>
    <w:pPr>
      <w:keepNext/>
      <w:keepLines/>
      <w:spacing w:before="480"/>
      <w:outlineLvl w:val="0"/>
    </w:pPr>
    <w:rPr>
      <w:rFonts w:asciiTheme="majorHAnsi" w:eastAsiaTheme="majorEastAsia" w:hAnsiTheme="majorHAnsi" w:cstheme="majorBidi"/>
      <w:b/>
      <w:bCs/>
      <w:color w:val="BF0000" w:themeColor="accent1" w:themeShade="BF"/>
      <w:sz w:val="28"/>
      <w:szCs w:val="28"/>
    </w:rPr>
  </w:style>
  <w:style w:type="paragraph" w:styleId="Ttulo2">
    <w:name w:val="heading 2"/>
    <w:basedOn w:val="Normal"/>
    <w:next w:val="Normal"/>
    <w:link w:val="Ttulo2Car"/>
    <w:uiPriority w:val="9"/>
    <w:unhideWhenUsed/>
    <w:qFormat/>
    <w:rsid w:val="00A41455"/>
    <w:pPr>
      <w:keepNext/>
      <w:keepLines/>
      <w:spacing w:before="200"/>
      <w:outlineLvl w:val="1"/>
    </w:pPr>
    <w:rPr>
      <w:rFonts w:asciiTheme="majorHAnsi" w:eastAsiaTheme="majorEastAsia" w:hAnsiTheme="majorHAnsi" w:cstheme="majorBidi"/>
      <w:b/>
      <w:bCs/>
      <w:color w:val="FF0000"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1455"/>
    <w:rPr>
      <w:rFonts w:asciiTheme="majorHAnsi" w:eastAsiaTheme="majorEastAsia" w:hAnsiTheme="majorHAnsi" w:cstheme="majorBidi"/>
      <w:b/>
      <w:bCs/>
      <w:color w:val="BF0000" w:themeColor="accent1" w:themeShade="BF"/>
      <w:sz w:val="28"/>
      <w:szCs w:val="28"/>
    </w:rPr>
  </w:style>
  <w:style w:type="character" w:customStyle="1" w:styleId="Ttulo2Car">
    <w:name w:val="Título 2 Car"/>
    <w:basedOn w:val="Fuentedeprrafopredeter"/>
    <w:link w:val="Ttulo2"/>
    <w:uiPriority w:val="9"/>
    <w:rsid w:val="00A41455"/>
    <w:rPr>
      <w:rFonts w:asciiTheme="majorHAnsi" w:eastAsiaTheme="majorEastAsia" w:hAnsiTheme="majorHAnsi" w:cstheme="majorBidi"/>
      <w:b/>
      <w:bCs/>
      <w:color w:val="FF0000" w:themeColor="accent1"/>
      <w:sz w:val="26"/>
      <w:szCs w:val="26"/>
    </w:rPr>
  </w:style>
  <w:style w:type="paragraph" w:styleId="Ttulo">
    <w:name w:val="Title"/>
    <w:basedOn w:val="Normal"/>
    <w:next w:val="Normal"/>
    <w:link w:val="TtuloCar"/>
    <w:uiPriority w:val="10"/>
    <w:qFormat/>
    <w:rsid w:val="00A41455"/>
    <w:pPr>
      <w:pBdr>
        <w:bottom w:val="single" w:sz="8" w:space="4" w:color="FF0000"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tuloCar">
    <w:name w:val="Título Car"/>
    <w:basedOn w:val="Fuentedeprrafopredeter"/>
    <w:link w:val="Ttulo"/>
    <w:uiPriority w:val="10"/>
    <w:rsid w:val="00A41455"/>
    <w:rPr>
      <w:rFonts w:asciiTheme="majorHAnsi" w:eastAsiaTheme="majorEastAsia" w:hAnsiTheme="majorHAnsi" w:cstheme="majorBidi"/>
      <w:color w:val="000000" w:themeColor="text2" w:themeShade="BF"/>
      <w:spacing w:val="5"/>
      <w:kern w:val="28"/>
      <w:sz w:val="52"/>
      <w:szCs w:val="52"/>
    </w:rPr>
  </w:style>
  <w:style w:type="paragraph" w:styleId="Textodeglobo">
    <w:name w:val="Balloon Text"/>
    <w:basedOn w:val="Normal"/>
    <w:link w:val="TextodegloboCar"/>
    <w:uiPriority w:val="99"/>
    <w:semiHidden/>
    <w:unhideWhenUsed/>
    <w:rsid w:val="00A351B7"/>
    <w:rPr>
      <w:rFonts w:ascii="Tahoma" w:hAnsi="Tahoma" w:cs="Tahoma"/>
      <w:sz w:val="16"/>
      <w:szCs w:val="16"/>
    </w:rPr>
  </w:style>
  <w:style w:type="character" w:customStyle="1" w:styleId="TextodegloboCar">
    <w:name w:val="Texto de globo Car"/>
    <w:basedOn w:val="Fuentedeprrafopredeter"/>
    <w:link w:val="Textodeglobo"/>
    <w:uiPriority w:val="99"/>
    <w:semiHidden/>
    <w:rsid w:val="00A351B7"/>
    <w:rPr>
      <w:rFonts w:ascii="Tahoma" w:eastAsia="Times New Roman" w:hAnsi="Tahoma" w:cs="Tahoma"/>
      <w:sz w:val="16"/>
      <w:szCs w:val="16"/>
      <w:lang w:val="ca-ES" w:eastAsia="es-ES"/>
    </w:rPr>
  </w:style>
  <w:style w:type="table" w:styleId="Tablaconcuadrcula">
    <w:name w:val="Table Grid"/>
    <w:basedOn w:val="Tablanormal"/>
    <w:uiPriority w:val="59"/>
    <w:rsid w:val="00A351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uadrculaclara">
    <w:name w:val="Light Grid"/>
    <w:basedOn w:val="Tablanormal"/>
    <w:uiPriority w:val="62"/>
    <w:rsid w:val="00A351B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vistosa-nfasis2">
    <w:name w:val="Colorful Grid Accent 2"/>
    <w:basedOn w:val="Tablanormal"/>
    <w:uiPriority w:val="73"/>
    <w:rsid w:val="00A351B7"/>
    <w:pPr>
      <w:spacing w:after="0" w:line="240" w:lineRule="auto"/>
    </w:pPr>
    <w:rPr>
      <w:color w:val="000000" w:themeColor="text1"/>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EF0CD" w:themeFill="accent2" w:themeFillTint="33"/>
    </w:tcPr>
    <w:tblStylePr w:type="firstRow">
      <w:rPr>
        <w:b/>
        <w:bCs/>
      </w:rPr>
      <w:tblPr/>
      <w:tcPr>
        <w:shd w:val="clear" w:color="auto" w:fill="FEE29C" w:themeFill="accent2" w:themeFillTint="66"/>
      </w:tcPr>
    </w:tblStylePr>
    <w:tblStylePr w:type="lastRow">
      <w:rPr>
        <w:b/>
        <w:bCs/>
        <w:color w:val="000000" w:themeColor="text1"/>
      </w:rPr>
      <w:tblPr/>
      <w:tcPr>
        <w:shd w:val="clear" w:color="auto" w:fill="FEE29C" w:themeFill="accent2" w:themeFillTint="66"/>
      </w:tcPr>
    </w:tblStylePr>
    <w:tblStylePr w:type="firstCol">
      <w:rPr>
        <w:color w:val="000000" w:themeColor="background1"/>
      </w:rPr>
      <w:tblPr/>
      <w:tcPr>
        <w:shd w:val="clear" w:color="auto" w:fill="C48B01" w:themeFill="accent2" w:themeFillShade="BF"/>
      </w:tcPr>
    </w:tblStylePr>
    <w:tblStylePr w:type="lastCol">
      <w:rPr>
        <w:color w:val="000000" w:themeColor="background1"/>
      </w:rPr>
      <w:tblPr/>
      <w:tcPr>
        <w:shd w:val="clear" w:color="auto" w:fill="C48B01" w:themeFill="accent2" w:themeFillShade="BF"/>
      </w:tcPr>
    </w:tblStylePr>
    <w:tblStylePr w:type="band1Vert">
      <w:tblPr/>
      <w:tcPr>
        <w:shd w:val="clear" w:color="auto" w:fill="FEDB84" w:themeFill="accent2" w:themeFillTint="7F"/>
      </w:tcPr>
    </w:tblStylePr>
    <w:tblStylePr w:type="band1Horz">
      <w:tblPr/>
      <w:tcPr>
        <w:shd w:val="clear" w:color="auto" w:fill="FEDB84" w:themeFill="accent2" w:themeFillTint="7F"/>
      </w:tcPr>
    </w:tblStylePr>
  </w:style>
  <w:style w:type="table" w:styleId="Sombreadoclaro">
    <w:name w:val="Light Shading"/>
    <w:basedOn w:val="Tablanormal"/>
    <w:uiPriority w:val="60"/>
    <w:rsid w:val="00A351B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5">
    <w:name w:val="Light Shading Accent 5"/>
    <w:basedOn w:val="Tablanormal"/>
    <w:uiPriority w:val="60"/>
    <w:rsid w:val="00A351B7"/>
    <w:pPr>
      <w:spacing w:after="0" w:line="240" w:lineRule="auto"/>
    </w:pPr>
    <w:rPr>
      <w:color w:val="703203" w:themeColor="accent5" w:themeShade="BF"/>
    </w:rPr>
    <w:tblPr>
      <w:tblStyleRowBandSize w:val="1"/>
      <w:tblStyleColBandSize w:val="1"/>
      <w:tblInd w:w="0" w:type="dxa"/>
      <w:tblBorders>
        <w:top w:val="single" w:sz="8" w:space="0" w:color="964305" w:themeColor="accent5"/>
        <w:bottom w:val="single" w:sz="8" w:space="0" w:color="96430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4305" w:themeColor="accent5"/>
          <w:left w:val="nil"/>
          <w:bottom w:val="single" w:sz="8" w:space="0" w:color="964305" w:themeColor="accent5"/>
          <w:right w:val="nil"/>
          <w:insideH w:val="nil"/>
          <w:insideV w:val="nil"/>
        </w:tcBorders>
      </w:tcPr>
    </w:tblStylePr>
    <w:tblStylePr w:type="lastRow">
      <w:pPr>
        <w:spacing w:before="0" w:after="0" w:line="240" w:lineRule="auto"/>
      </w:pPr>
      <w:rPr>
        <w:b/>
        <w:bCs/>
      </w:rPr>
      <w:tblPr/>
      <w:tcPr>
        <w:tcBorders>
          <w:top w:val="single" w:sz="8" w:space="0" w:color="964305" w:themeColor="accent5"/>
          <w:left w:val="nil"/>
          <w:bottom w:val="single" w:sz="8" w:space="0" w:color="96430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CDA9" w:themeFill="accent5" w:themeFillTint="3F"/>
      </w:tcPr>
    </w:tblStylePr>
    <w:tblStylePr w:type="band1Horz">
      <w:tblPr/>
      <w:tcPr>
        <w:tcBorders>
          <w:left w:val="nil"/>
          <w:right w:val="nil"/>
          <w:insideH w:val="nil"/>
          <w:insideV w:val="nil"/>
        </w:tcBorders>
        <w:shd w:val="clear" w:color="auto" w:fill="FCCDA9" w:themeFill="accent5" w:themeFillTint="3F"/>
      </w:tcPr>
    </w:tblStylePr>
  </w:style>
  <w:style w:type="character" w:customStyle="1" w:styleId="hiddenelem">
    <w:name w:val="hidden_elem"/>
    <w:basedOn w:val="Fuentedeprrafopredeter"/>
    <w:rsid w:val="00751E23"/>
  </w:style>
  <w:style w:type="character" w:customStyle="1" w:styleId="fcg">
    <w:name w:val="fcg"/>
    <w:basedOn w:val="Fuentedeprrafopredeter"/>
    <w:rsid w:val="00751E23"/>
  </w:style>
  <w:style w:type="character" w:customStyle="1" w:styleId="timestamp">
    <w:name w:val="timestamp"/>
    <w:basedOn w:val="Fuentedeprrafopredeter"/>
    <w:rsid w:val="00751E23"/>
  </w:style>
  <w:style w:type="paragraph" w:styleId="Prrafodelista">
    <w:name w:val="List Paragraph"/>
    <w:basedOn w:val="Normal"/>
    <w:uiPriority w:val="34"/>
    <w:qFormat/>
    <w:rsid w:val="007E7145"/>
    <w:pPr>
      <w:ind w:left="720"/>
      <w:contextualSpacing/>
    </w:pPr>
  </w:style>
</w:styles>
</file>

<file path=word/webSettings.xml><?xml version="1.0" encoding="utf-8"?>
<w:webSettings xmlns:r="http://schemas.openxmlformats.org/officeDocument/2006/relationships" xmlns:w="http://schemas.openxmlformats.org/wordprocessingml/2006/main">
  <w:divs>
    <w:div w:id="1941988631">
      <w:bodyDiv w:val="1"/>
      <w:marLeft w:val="0"/>
      <w:marRight w:val="0"/>
      <w:marTop w:val="0"/>
      <w:marBottom w:val="0"/>
      <w:divBdr>
        <w:top w:val="none" w:sz="0" w:space="0" w:color="auto"/>
        <w:left w:val="none" w:sz="0" w:space="0" w:color="auto"/>
        <w:bottom w:val="none" w:sz="0" w:space="0" w:color="auto"/>
        <w:right w:val="none" w:sz="0" w:space="0" w:color="auto"/>
      </w:divBdr>
      <w:divsChild>
        <w:div w:id="1287734990">
          <w:marLeft w:val="0"/>
          <w:marRight w:val="0"/>
          <w:marTop w:val="0"/>
          <w:marBottom w:val="0"/>
          <w:divBdr>
            <w:top w:val="none" w:sz="0" w:space="0" w:color="auto"/>
            <w:left w:val="none" w:sz="0" w:space="0" w:color="auto"/>
            <w:bottom w:val="none" w:sz="0" w:space="0" w:color="auto"/>
            <w:right w:val="none" w:sz="0" w:space="0" w:color="auto"/>
          </w:divBdr>
          <w:divsChild>
            <w:div w:id="1033112605">
              <w:marLeft w:val="0"/>
              <w:marRight w:val="0"/>
              <w:marTop w:val="0"/>
              <w:marBottom w:val="0"/>
              <w:divBdr>
                <w:top w:val="none" w:sz="0" w:space="0" w:color="auto"/>
                <w:left w:val="none" w:sz="0" w:space="0" w:color="auto"/>
                <w:bottom w:val="none" w:sz="0" w:space="0" w:color="auto"/>
                <w:right w:val="none" w:sz="0" w:space="0" w:color="auto"/>
              </w:divBdr>
            </w:div>
            <w:div w:id="117718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Personalizado 3">
      <a:dk1>
        <a:sysClr val="windowText" lastClr="000000"/>
      </a:dk1>
      <a:lt1>
        <a:srgbClr val="000000"/>
      </a:lt1>
      <a:dk2>
        <a:srgbClr val="000000"/>
      </a:dk2>
      <a:lt2>
        <a:srgbClr val="000000"/>
      </a:lt2>
      <a:accent1>
        <a:srgbClr val="FF0000"/>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181</Words>
  <Characters>996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Aglaia Vaio</dc:creator>
  <cp:lastModifiedBy>Aglaia Vaio</cp:lastModifiedBy>
  <cp:revision>1</cp:revision>
  <dcterms:created xsi:type="dcterms:W3CDTF">2012-06-17T19:36:00Z</dcterms:created>
  <dcterms:modified xsi:type="dcterms:W3CDTF">2012-06-17T20:04:00Z</dcterms:modified>
</cp:coreProperties>
</file>