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5C722017" w14:textId="77777777" w:rsidR="007D68DE" w:rsidRDefault="00C51A8A">
      <w:pPr>
        <w:pStyle w:val="normal0"/>
      </w:pPr>
      <w:r>
        <w:rPr>
          <w:i/>
        </w:rPr>
        <w:t xml:space="preserve">Press Inquiries:                                                       </w:t>
      </w:r>
      <w:r>
        <w:rPr>
          <w:i/>
        </w:rPr>
        <w:tab/>
      </w:r>
      <w:r>
        <w:rPr>
          <w:b/>
        </w:rPr>
        <w:t>FOR IMMEDIATE RELEASE</w:t>
      </w:r>
    </w:p>
    <w:p w14:paraId="2145EAB3" w14:textId="77777777" w:rsidR="007D68DE" w:rsidRDefault="00C51A8A">
      <w:pPr>
        <w:pStyle w:val="normal0"/>
      </w:pPr>
      <w:r>
        <w:t>Sarah McGowan Dear</w:t>
      </w:r>
    </w:p>
    <w:p w14:paraId="12498E6D" w14:textId="77777777" w:rsidR="007D68DE" w:rsidRDefault="00875EF3">
      <w:pPr>
        <w:pStyle w:val="normal0"/>
      </w:pPr>
      <w:hyperlink r:id="rId7">
        <w:r w:rsidR="00C51A8A">
          <w:rPr>
            <w:color w:val="1155CC"/>
            <w:u w:val="single"/>
          </w:rPr>
          <w:t>asecolocaleconomy@gmail.com</w:t>
        </w:r>
      </w:hyperlink>
      <w:r w:rsidR="00C51A8A">
        <w:t xml:space="preserve"> </w:t>
      </w:r>
    </w:p>
    <w:p w14:paraId="2AE9A452" w14:textId="77777777" w:rsidR="007D68DE" w:rsidRDefault="00875EF3">
      <w:pPr>
        <w:pStyle w:val="normal0"/>
      </w:pPr>
      <w:r>
        <w:t xml:space="preserve">Tel. </w:t>
      </w:r>
      <w:bookmarkStart w:id="0" w:name="_GoBack"/>
      <w:bookmarkEnd w:id="0"/>
      <w:r w:rsidR="00C51A8A">
        <w:t>323-336-2860</w:t>
      </w:r>
    </w:p>
    <w:p w14:paraId="6051A485" w14:textId="77777777" w:rsidR="007D68DE" w:rsidRDefault="007D68DE">
      <w:pPr>
        <w:pStyle w:val="normal0"/>
      </w:pPr>
    </w:p>
    <w:p w14:paraId="37216E24" w14:textId="77777777" w:rsidR="007D68DE" w:rsidRDefault="00C51A8A">
      <w:pPr>
        <w:pStyle w:val="normal0"/>
        <w:jc w:val="center"/>
      </w:pPr>
      <w:r>
        <w:rPr>
          <w:b/>
        </w:rPr>
        <w:t xml:space="preserve">Arroyo S.E.C.O. Creates </w:t>
      </w:r>
      <w:proofErr w:type="spellStart"/>
      <w:r>
        <w:rPr>
          <w:b/>
        </w:rPr>
        <w:t>ShareLA</w:t>
      </w:r>
      <w:proofErr w:type="spellEnd"/>
      <w:r>
        <w:rPr>
          <w:b/>
        </w:rPr>
        <w:t xml:space="preserve"> Campaign to Win $100,000 </w:t>
      </w:r>
    </w:p>
    <w:p w14:paraId="188B1D2B" w14:textId="77777777" w:rsidR="007D68DE" w:rsidRDefault="00C51A8A">
      <w:pPr>
        <w:pStyle w:val="normal0"/>
        <w:jc w:val="center"/>
      </w:pPr>
      <w:proofErr w:type="gramStart"/>
      <w:r>
        <w:rPr>
          <w:b/>
        </w:rPr>
        <w:t>to</w:t>
      </w:r>
      <w:proofErr w:type="gramEnd"/>
      <w:r>
        <w:rPr>
          <w:b/>
        </w:rPr>
        <w:t xml:space="preserve"> Develop a Sharing City Blueprint for Los Angeles</w:t>
      </w:r>
    </w:p>
    <w:p w14:paraId="2BEAB60A" w14:textId="77777777" w:rsidR="007D68DE" w:rsidRDefault="007D68DE">
      <w:pPr>
        <w:pStyle w:val="normal0"/>
      </w:pPr>
    </w:p>
    <w:p w14:paraId="6656790B" w14:textId="77777777" w:rsidR="007D68DE" w:rsidRPr="00C51A8A" w:rsidRDefault="00875EF3">
      <w:pPr>
        <w:pStyle w:val="normal0"/>
        <w:rPr>
          <w:sz w:val="20"/>
        </w:rPr>
      </w:pPr>
      <w:r>
        <w:rPr>
          <w:i/>
          <w:sz w:val="20"/>
        </w:rPr>
        <w:t>September 2</w:t>
      </w:r>
      <w:r w:rsidR="00C51A8A" w:rsidRPr="00C51A8A">
        <w:rPr>
          <w:i/>
          <w:sz w:val="20"/>
        </w:rPr>
        <w:t>, 2014 (Los Angeles, CA) –</w:t>
      </w:r>
      <w:r w:rsidR="00C51A8A" w:rsidRPr="00C51A8A">
        <w:rPr>
          <w:sz w:val="20"/>
        </w:rPr>
        <w:t xml:space="preserve"> The </w:t>
      </w:r>
      <w:hyperlink r:id="rId8">
        <w:r w:rsidR="00C51A8A" w:rsidRPr="00C51A8A">
          <w:rPr>
            <w:color w:val="1155CC"/>
            <w:sz w:val="20"/>
            <w:u w:val="single"/>
          </w:rPr>
          <w:t>Arroyo Sustainable Economies Community Organization</w:t>
        </w:r>
      </w:hyperlink>
      <w:r w:rsidR="00C51A8A" w:rsidRPr="00C51A8A">
        <w:rPr>
          <w:sz w:val="20"/>
        </w:rPr>
        <w:t xml:space="preserve"> (Arroyo S.E.C.O.) has entered the </w:t>
      </w:r>
      <w:hyperlink r:id="rId9">
        <w:r w:rsidR="00C51A8A" w:rsidRPr="00C51A8A">
          <w:rPr>
            <w:color w:val="1155CC"/>
            <w:sz w:val="20"/>
            <w:u w:val="single"/>
          </w:rPr>
          <w:t>LA2050 social media contest</w:t>
        </w:r>
      </w:hyperlink>
      <w:r w:rsidR="00C51A8A" w:rsidRPr="00C51A8A">
        <w:rPr>
          <w:sz w:val="20"/>
        </w:rPr>
        <w:t xml:space="preserve"> held annually by the </w:t>
      </w:r>
      <w:proofErr w:type="spellStart"/>
      <w:r w:rsidR="00C51A8A" w:rsidRPr="00C51A8A">
        <w:rPr>
          <w:sz w:val="20"/>
        </w:rPr>
        <w:t>Goldhirsh</w:t>
      </w:r>
      <w:proofErr w:type="spellEnd"/>
      <w:r w:rsidR="00C51A8A" w:rsidRPr="00C51A8A">
        <w:rPr>
          <w:sz w:val="20"/>
        </w:rPr>
        <w:t xml:space="preserve"> Foundation to win $100,000 to showcase why “Los Angeles is the best place to connect.” Online voters will determine the Connect winner from over 50 entries. </w:t>
      </w:r>
      <w:r w:rsidR="00C51A8A" w:rsidRPr="00C51A8A">
        <w:rPr>
          <w:i/>
          <w:sz w:val="20"/>
        </w:rPr>
        <w:t>Voting is open to anyone, anywhere.</w:t>
      </w:r>
    </w:p>
    <w:p w14:paraId="1E6E8BEA" w14:textId="77777777" w:rsidR="007D68DE" w:rsidRPr="00C51A8A" w:rsidRDefault="007D68DE">
      <w:pPr>
        <w:pStyle w:val="normal0"/>
        <w:rPr>
          <w:sz w:val="20"/>
        </w:rPr>
      </w:pPr>
    </w:p>
    <w:p w14:paraId="11FA5F96" w14:textId="77777777" w:rsidR="007D68DE" w:rsidRPr="00C51A8A" w:rsidRDefault="00C51A8A">
      <w:pPr>
        <w:pStyle w:val="normal0"/>
        <w:rPr>
          <w:sz w:val="20"/>
        </w:rPr>
      </w:pPr>
      <w:r w:rsidRPr="00C51A8A">
        <w:rPr>
          <w:sz w:val="20"/>
        </w:rPr>
        <w:t xml:space="preserve">As part of our continued efforts with </w:t>
      </w:r>
      <w:hyperlink r:id="rId10">
        <w:proofErr w:type="spellStart"/>
        <w:r w:rsidRPr="00C51A8A">
          <w:rPr>
            <w:color w:val="1155CC"/>
            <w:sz w:val="20"/>
            <w:u w:val="single"/>
          </w:rPr>
          <w:t>Shareable’s</w:t>
        </w:r>
        <w:proofErr w:type="spellEnd"/>
        <w:r w:rsidRPr="00C51A8A">
          <w:rPr>
            <w:color w:val="1155CC"/>
            <w:sz w:val="20"/>
            <w:u w:val="single"/>
          </w:rPr>
          <w:t xml:space="preserve"> Sharing Cities Network</w:t>
        </w:r>
      </w:hyperlink>
      <w:r w:rsidRPr="00C51A8A">
        <w:rPr>
          <w:sz w:val="20"/>
        </w:rPr>
        <w:t xml:space="preserve">, </w:t>
      </w:r>
      <w:hyperlink r:id="rId11">
        <w:r w:rsidRPr="00C51A8A">
          <w:rPr>
            <w:color w:val="1155CC"/>
            <w:sz w:val="20"/>
            <w:u w:val="single"/>
          </w:rPr>
          <w:t>our LA2050 project</w:t>
        </w:r>
      </w:hyperlink>
      <w:r w:rsidRPr="00C51A8A">
        <w:rPr>
          <w:sz w:val="20"/>
        </w:rPr>
        <w:t xml:space="preserve"> seeks to make LA a </w:t>
      </w:r>
      <w:proofErr w:type="gramStart"/>
      <w:r w:rsidRPr="00C51A8A">
        <w:rPr>
          <w:sz w:val="20"/>
        </w:rPr>
        <w:t>model sharing</w:t>
      </w:r>
      <w:proofErr w:type="gramEnd"/>
      <w:r w:rsidRPr="00C51A8A">
        <w:rPr>
          <w:sz w:val="20"/>
        </w:rPr>
        <w:t xml:space="preserve"> city by 2050 with a Sharing City Blueprint. Featuring sharing strategies and solutions at every level of civic life - from neighbor to community, local government, education, business and finance, this open source guide will demonstrate how to enrich our social fabric through the sharing of our resources, knowledge and time. “This blueprint will address a lion share of the complex social issues our city faces through incredibly organic and simple strategies and help guide ‘the powers that be’ towards them so we can effectively move this vision forward together,” explains ASECO co-founder and LA’s Sharing Cities coordinator, Janine </w:t>
      </w:r>
      <w:proofErr w:type="spellStart"/>
      <w:r w:rsidRPr="00C51A8A">
        <w:rPr>
          <w:sz w:val="20"/>
        </w:rPr>
        <w:t>Christiano</w:t>
      </w:r>
      <w:proofErr w:type="spellEnd"/>
      <w:r w:rsidRPr="00C51A8A">
        <w:rPr>
          <w:sz w:val="20"/>
        </w:rPr>
        <w:t xml:space="preserve">.   </w:t>
      </w:r>
    </w:p>
    <w:p w14:paraId="4D31AD39" w14:textId="77777777" w:rsidR="007D68DE" w:rsidRPr="00C51A8A" w:rsidRDefault="007D68DE">
      <w:pPr>
        <w:pStyle w:val="normal0"/>
        <w:rPr>
          <w:sz w:val="20"/>
        </w:rPr>
      </w:pPr>
    </w:p>
    <w:p w14:paraId="05CF323C" w14:textId="77777777" w:rsidR="007D68DE" w:rsidRPr="00C51A8A" w:rsidRDefault="00C51A8A">
      <w:pPr>
        <w:pStyle w:val="normal0"/>
        <w:rPr>
          <w:sz w:val="20"/>
        </w:rPr>
      </w:pPr>
      <w:r w:rsidRPr="00C51A8A">
        <w:rPr>
          <w:sz w:val="20"/>
        </w:rPr>
        <w:t xml:space="preserve">Arroyo S.E.C.O. has already begun the work to make LA the best place to connect. Our blueprint is the roadmap for achieving this goal. Our LA2050 project will expand the reach of our successful sharing strategies, grow our </w:t>
      </w:r>
      <w:hyperlink r:id="rId12">
        <w:r w:rsidRPr="00C51A8A">
          <w:rPr>
            <w:color w:val="1155CC"/>
            <w:sz w:val="20"/>
            <w:u w:val="single"/>
          </w:rPr>
          <w:t>network of time banks beyond the 21 Los Angeles neighborhoods</w:t>
        </w:r>
      </w:hyperlink>
      <w:r w:rsidRPr="00C51A8A">
        <w:rPr>
          <w:sz w:val="20"/>
        </w:rPr>
        <w:t xml:space="preserve"> where we are active and strengthen communities where our programs already exist. It will teach communities how to create meaningful work, share helpful resources that increase quality of life and develop pathways to civic engagement. It will feature cost-effective community building strategies like time banking as well as civic partnership models to democratize wealth like worker-owned cooperatives. </w:t>
      </w:r>
    </w:p>
    <w:p w14:paraId="78C6E90E" w14:textId="77777777" w:rsidR="007D68DE" w:rsidRPr="00C51A8A" w:rsidRDefault="007D68DE">
      <w:pPr>
        <w:pStyle w:val="normal0"/>
        <w:rPr>
          <w:sz w:val="20"/>
        </w:rPr>
      </w:pPr>
    </w:p>
    <w:p w14:paraId="01E7C64F" w14:textId="77777777" w:rsidR="007D68DE" w:rsidRPr="00C51A8A" w:rsidRDefault="00C51A8A">
      <w:pPr>
        <w:pStyle w:val="normal0"/>
        <w:rPr>
          <w:sz w:val="20"/>
        </w:rPr>
      </w:pPr>
      <w:r w:rsidRPr="00C51A8A">
        <w:rPr>
          <w:sz w:val="20"/>
        </w:rPr>
        <w:t xml:space="preserve">“We want this blueprint to offer solutions for neighborhoods struggling with access to food and employment, communities that have historically been told they do not have a place at the decision making table, for the kids who need meaningful after school activities to avoid delinquency, for the small businesses that benefit from a strong local economy, for the nonprofit organizations that desperately need volunteers to serve their clients,” says Sarah McGowan Dear, ASECO founding board member.   </w:t>
      </w:r>
    </w:p>
    <w:p w14:paraId="33AF80DE" w14:textId="77777777" w:rsidR="007D68DE" w:rsidRPr="00C51A8A" w:rsidRDefault="007D68DE">
      <w:pPr>
        <w:pStyle w:val="normal0"/>
        <w:rPr>
          <w:sz w:val="20"/>
        </w:rPr>
      </w:pPr>
    </w:p>
    <w:p w14:paraId="6EEF9904" w14:textId="77777777" w:rsidR="007D68DE" w:rsidRPr="00C51A8A" w:rsidRDefault="00C51A8A">
      <w:pPr>
        <w:pStyle w:val="normal0"/>
        <w:rPr>
          <w:sz w:val="20"/>
        </w:rPr>
      </w:pPr>
      <w:r>
        <w:rPr>
          <w:b/>
          <w:sz w:val="20"/>
        </w:rPr>
        <w:t>From</w:t>
      </w:r>
      <w:r w:rsidRPr="00C51A8A">
        <w:rPr>
          <w:b/>
          <w:sz w:val="20"/>
        </w:rPr>
        <w:t xml:space="preserve"> September 2-16</w:t>
      </w:r>
      <w:r w:rsidRPr="00C51A8A">
        <w:rPr>
          <w:sz w:val="20"/>
        </w:rPr>
        <w:t xml:space="preserve"> online voters will determine the Connect winner from over 50 entries. </w:t>
      </w:r>
      <w:r w:rsidRPr="00C51A8A">
        <w:rPr>
          <w:i/>
          <w:sz w:val="20"/>
        </w:rPr>
        <w:t>Voting is open to anyone, anywhere.</w:t>
      </w:r>
      <w:r w:rsidRPr="00C51A8A">
        <w:rPr>
          <w:sz w:val="20"/>
        </w:rPr>
        <w:t xml:space="preserve"> Simply </w:t>
      </w:r>
      <w:hyperlink r:id="rId13">
        <w:r w:rsidRPr="00C51A8A">
          <w:rPr>
            <w:color w:val="1155CC"/>
            <w:sz w:val="20"/>
            <w:u w:val="single"/>
          </w:rPr>
          <w:t>visit our LA2050 project page</w:t>
        </w:r>
      </w:hyperlink>
      <w:r w:rsidRPr="00C51A8A">
        <w:rPr>
          <w:sz w:val="20"/>
        </w:rPr>
        <w:t xml:space="preserve">, log in (create an account or log in with Facebook) and vote for our </w:t>
      </w:r>
      <w:proofErr w:type="spellStart"/>
      <w:r w:rsidRPr="00C51A8A">
        <w:rPr>
          <w:sz w:val="20"/>
        </w:rPr>
        <w:t>ShareLA</w:t>
      </w:r>
      <w:proofErr w:type="spellEnd"/>
      <w:r w:rsidRPr="00C51A8A">
        <w:rPr>
          <w:sz w:val="20"/>
        </w:rPr>
        <w:t xml:space="preserve"> campaign! </w:t>
      </w:r>
    </w:p>
    <w:p w14:paraId="78CE3386" w14:textId="77777777" w:rsidR="007D68DE" w:rsidRPr="00C51A8A" w:rsidRDefault="007D68DE">
      <w:pPr>
        <w:pStyle w:val="normal0"/>
        <w:rPr>
          <w:sz w:val="20"/>
        </w:rPr>
      </w:pPr>
    </w:p>
    <w:p w14:paraId="199B8C4D" w14:textId="77777777" w:rsidR="007D68DE" w:rsidRPr="00C51A8A" w:rsidRDefault="00C51A8A">
      <w:pPr>
        <w:pStyle w:val="normal0"/>
        <w:rPr>
          <w:sz w:val="20"/>
        </w:rPr>
      </w:pPr>
      <w:r>
        <w:rPr>
          <w:b/>
          <w:sz w:val="20"/>
        </w:rPr>
        <w:t xml:space="preserve">Vote for </w:t>
      </w:r>
      <w:proofErr w:type="spellStart"/>
      <w:r>
        <w:rPr>
          <w:b/>
          <w:sz w:val="20"/>
        </w:rPr>
        <w:t>ShareLA</w:t>
      </w:r>
      <w:proofErr w:type="spellEnd"/>
      <w:r w:rsidRPr="00C51A8A">
        <w:rPr>
          <w:b/>
          <w:sz w:val="20"/>
        </w:rPr>
        <w:t xml:space="preserve"> here: </w:t>
      </w:r>
    </w:p>
    <w:p w14:paraId="7F6219BF" w14:textId="77777777" w:rsidR="007D68DE" w:rsidRPr="00C51A8A" w:rsidRDefault="00875EF3">
      <w:pPr>
        <w:pStyle w:val="normal0"/>
        <w:rPr>
          <w:sz w:val="20"/>
        </w:rPr>
      </w:pPr>
      <w:hyperlink r:id="rId14">
        <w:r w:rsidR="00C51A8A" w:rsidRPr="00C51A8A">
          <w:rPr>
            <w:color w:val="1155CC"/>
            <w:sz w:val="20"/>
            <w:u w:val="single"/>
          </w:rPr>
          <w:t>http://myla2050connect.maker.good.is/projects/ShareLA</w:t>
        </w:r>
      </w:hyperlink>
      <w:r w:rsidR="00C51A8A" w:rsidRPr="00C51A8A">
        <w:rPr>
          <w:sz w:val="20"/>
        </w:rPr>
        <w:t xml:space="preserve"> </w:t>
      </w:r>
    </w:p>
    <w:p w14:paraId="7182A1EE" w14:textId="77777777" w:rsidR="00C51A8A" w:rsidRPr="00C51A8A" w:rsidRDefault="00C51A8A" w:rsidP="00C51A8A">
      <w:pPr>
        <w:pStyle w:val="normal0"/>
        <w:jc w:val="center"/>
        <w:rPr>
          <w:sz w:val="20"/>
        </w:rPr>
      </w:pPr>
    </w:p>
    <w:p w14:paraId="3B8B16E1" w14:textId="77777777" w:rsidR="007D68DE" w:rsidRPr="00C51A8A" w:rsidRDefault="00C51A8A" w:rsidP="00C51A8A">
      <w:pPr>
        <w:pStyle w:val="normal0"/>
        <w:jc w:val="center"/>
        <w:rPr>
          <w:sz w:val="20"/>
        </w:rPr>
      </w:pPr>
      <w:r w:rsidRPr="00C51A8A">
        <w:rPr>
          <w:sz w:val="20"/>
        </w:rPr>
        <w:t>###</w:t>
      </w:r>
    </w:p>
    <w:sectPr w:rsidR="007D68DE" w:rsidRPr="00C51A8A">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02D1B6" w14:textId="77777777" w:rsidR="00C51A8A" w:rsidRDefault="00C51A8A" w:rsidP="00C51A8A">
      <w:pPr>
        <w:spacing w:line="240" w:lineRule="auto"/>
      </w:pPr>
      <w:r>
        <w:separator/>
      </w:r>
    </w:p>
  </w:endnote>
  <w:endnote w:type="continuationSeparator" w:id="0">
    <w:p w14:paraId="09F555E2" w14:textId="77777777" w:rsidR="00C51A8A" w:rsidRDefault="00C51A8A" w:rsidP="00C51A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0271C5" w14:textId="77777777" w:rsidR="00C51A8A" w:rsidRPr="00C51A8A" w:rsidRDefault="00C51A8A" w:rsidP="00C51A8A">
    <w:pPr>
      <w:pStyle w:val="normal0"/>
      <w:rPr>
        <w:sz w:val="18"/>
        <w:szCs w:val="18"/>
      </w:rPr>
    </w:pPr>
    <w:r w:rsidRPr="00C51A8A">
      <w:rPr>
        <w:b/>
        <w:i/>
        <w:sz w:val="18"/>
        <w:szCs w:val="18"/>
      </w:rPr>
      <w:t>About Arroyo S.E.C.O.</w:t>
    </w:r>
  </w:p>
  <w:p w14:paraId="4FD37911" w14:textId="77777777" w:rsidR="00C51A8A" w:rsidRPr="00C51A8A" w:rsidRDefault="00C51A8A" w:rsidP="00C51A8A">
    <w:pPr>
      <w:pStyle w:val="normal0"/>
      <w:rPr>
        <w:sz w:val="18"/>
        <w:szCs w:val="18"/>
      </w:rPr>
    </w:pPr>
    <w:r w:rsidRPr="00C51A8A">
      <w:rPr>
        <w:sz w:val="18"/>
        <w:szCs w:val="18"/>
      </w:rPr>
      <w:t xml:space="preserve">The purpose of the Arroyo Sustainable Economies Community Organization is to educate, promote and create greater access to the practices and benefits of Time Banking, co-production and the Sharing Economy. Every effort we undertake is fundamentally aligned with our core values and ultimate goal: building community wealth, resilience and sustainability as a model for replication. Our primary purpose is about </w:t>
    </w:r>
    <w:r w:rsidRPr="00C51A8A">
      <w:rPr>
        <w:i/>
        <w:sz w:val="18"/>
        <w:szCs w:val="18"/>
      </w:rPr>
      <w:t>community</w:t>
    </w:r>
    <w:r w:rsidRPr="00C51A8A">
      <w:rPr>
        <w:sz w:val="18"/>
        <w:szCs w:val="18"/>
      </w:rPr>
      <w:t xml:space="preserve">, not individual betterment, and </w:t>
    </w:r>
    <w:r w:rsidRPr="00C51A8A">
      <w:rPr>
        <w:i/>
        <w:sz w:val="18"/>
        <w:szCs w:val="18"/>
      </w:rPr>
      <w:t>reciprocity</w:t>
    </w:r>
    <w:r w:rsidRPr="00C51A8A">
      <w:rPr>
        <w:sz w:val="18"/>
        <w:szCs w:val="18"/>
      </w:rPr>
      <w:t xml:space="preserve"> rather than service or charity. For more information, visit </w:t>
    </w:r>
    <w:hyperlink r:id="rId1">
      <w:r w:rsidRPr="00C51A8A">
        <w:rPr>
          <w:color w:val="1155CC"/>
          <w:sz w:val="18"/>
          <w:szCs w:val="18"/>
          <w:u w:val="single"/>
        </w:rPr>
        <w:t>www.arroyo-seco.org</w:t>
      </w:r>
    </w:hyperlink>
    <w:r w:rsidRPr="00C51A8A">
      <w:rPr>
        <w:sz w:val="18"/>
        <w:szCs w:val="18"/>
      </w:rPr>
      <w:t xml:space="preserve"> </w:t>
    </w:r>
  </w:p>
  <w:p w14:paraId="7ED86D98" w14:textId="77777777" w:rsidR="00C51A8A" w:rsidRDefault="00C51A8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F99379" w14:textId="77777777" w:rsidR="00C51A8A" w:rsidRDefault="00C51A8A" w:rsidP="00C51A8A">
      <w:pPr>
        <w:spacing w:line="240" w:lineRule="auto"/>
      </w:pPr>
      <w:r>
        <w:separator/>
      </w:r>
    </w:p>
  </w:footnote>
  <w:footnote w:type="continuationSeparator" w:id="0">
    <w:p w14:paraId="6B800E64" w14:textId="77777777" w:rsidR="00C51A8A" w:rsidRDefault="00C51A8A" w:rsidP="00C51A8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7D68DE"/>
    <w:rsid w:val="007D68DE"/>
    <w:rsid w:val="00875EF3"/>
    <w:rsid w:val="00C51A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672B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00"/>
      <w:contextualSpacing/>
      <w:outlineLvl w:val="0"/>
    </w:pPr>
    <w:rPr>
      <w:rFonts w:ascii="Trebuchet MS" w:eastAsia="Trebuchet MS" w:hAnsi="Trebuchet MS" w:cs="Trebuchet MS"/>
      <w:sz w:val="32"/>
    </w:rPr>
  </w:style>
  <w:style w:type="paragraph" w:styleId="Heading2">
    <w:name w:val="heading 2"/>
    <w:basedOn w:val="normal0"/>
    <w:next w:val="normal0"/>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contextualSpacing/>
    </w:pPr>
    <w:rPr>
      <w:rFonts w:ascii="Trebuchet MS" w:eastAsia="Trebuchet MS" w:hAnsi="Trebuchet MS" w:cs="Trebuchet MS"/>
      <w:sz w:val="42"/>
    </w:rPr>
  </w:style>
  <w:style w:type="paragraph" w:styleId="Subtitle">
    <w:name w:val="Subtitle"/>
    <w:basedOn w:val="normal0"/>
    <w:next w:val="normal0"/>
    <w:pPr>
      <w:keepNext/>
      <w:keepLines/>
      <w:spacing w:after="200"/>
      <w:contextualSpacing/>
    </w:pPr>
    <w:rPr>
      <w:rFonts w:ascii="Trebuchet MS" w:eastAsia="Trebuchet MS" w:hAnsi="Trebuchet MS" w:cs="Trebuchet MS"/>
      <w:i/>
      <w:color w:val="666666"/>
      <w:sz w:val="26"/>
    </w:rPr>
  </w:style>
  <w:style w:type="paragraph" w:styleId="Header">
    <w:name w:val="header"/>
    <w:basedOn w:val="Normal"/>
    <w:link w:val="HeaderChar"/>
    <w:uiPriority w:val="99"/>
    <w:unhideWhenUsed/>
    <w:rsid w:val="00C51A8A"/>
    <w:pPr>
      <w:tabs>
        <w:tab w:val="center" w:pos="4320"/>
        <w:tab w:val="right" w:pos="8640"/>
      </w:tabs>
      <w:spacing w:line="240" w:lineRule="auto"/>
    </w:pPr>
  </w:style>
  <w:style w:type="character" w:customStyle="1" w:styleId="HeaderChar">
    <w:name w:val="Header Char"/>
    <w:basedOn w:val="DefaultParagraphFont"/>
    <w:link w:val="Header"/>
    <w:uiPriority w:val="99"/>
    <w:rsid w:val="00C51A8A"/>
  </w:style>
  <w:style w:type="paragraph" w:styleId="Footer">
    <w:name w:val="footer"/>
    <w:basedOn w:val="Normal"/>
    <w:link w:val="FooterChar"/>
    <w:uiPriority w:val="99"/>
    <w:unhideWhenUsed/>
    <w:rsid w:val="00C51A8A"/>
    <w:pPr>
      <w:tabs>
        <w:tab w:val="center" w:pos="4320"/>
        <w:tab w:val="right" w:pos="8640"/>
      </w:tabs>
      <w:spacing w:line="240" w:lineRule="auto"/>
    </w:pPr>
  </w:style>
  <w:style w:type="character" w:customStyle="1" w:styleId="FooterChar">
    <w:name w:val="Footer Char"/>
    <w:basedOn w:val="DefaultParagraphFont"/>
    <w:link w:val="Footer"/>
    <w:uiPriority w:val="99"/>
    <w:rsid w:val="00C51A8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200"/>
      <w:contextualSpacing/>
      <w:outlineLvl w:val="0"/>
    </w:pPr>
    <w:rPr>
      <w:rFonts w:ascii="Trebuchet MS" w:eastAsia="Trebuchet MS" w:hAnsi="Trebuchet MS" w:cs="Trebuchet MS"/>
      <w:sz w:val="32"/>
    </w:rPr>
  </w:style>
  <w:style w:type="paragraph" w:styleId="Heading2">
    <w:name w:val="heading 2"/>
    <w:basedOn w:val="normal0"/>
    <w:next w:val="normal0"/>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0"/>
    <w:next w:val="normal0"/>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0"/>
    <w:next w:val="normal0"/>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contextualSpacing/>
    </w:pPr>
    <w:rPr>
      <w:rFonts w:ascii="Trebuchet MS" w:eastAsia="Trebuchet MS" w:hAnsi="Trebuchet MS" w:cs="Trebuchet MS"/>
      <w:sz w:val="42"/>
    </w:rPr>
  </w:style>
  <w:style w:type="paragraph" w:styleId="Subtitle">
    <w:name w:val="Subtitle"/>
    <w:basedOn w:val="normal0"/>
    <w:next w:val="normal0"/>
    <w:pPr>
      <w:keepNext/>
      <w:keepLines/>
      <w:spacing w:after="200"/>
      <w:contextualSpacing/>
    </w:pPr>
    <w:rPr>
      <w:rFonts w:ascii="Trebuchet MS" w:eastAsia="Trebuchet MS" w:hAnsi="Trebuchet MS" w:cs="Trebuchet MS"/>
      <w:i/>
      <w:color w:val="666666"/>
      <w:sz w:val="26"/>
    </w:rPr>
  </w:style>
  <w:style w:type="paragraph" w:styleId="Header">
    <w:name w:val="header"/>
    <w:basedOn w:val="Normal"/>
    <w:link w:val="HeaderChar"/>
    <w:uiPriority w:val="99"/>
    <w:unhideWhenUsed/>
    <w:rsid w:val="00C51A8A"/>
    <w:pPr>
      <w:tabs>
        <w:tab w:val="center" w:pos="4320"/>
        <w:tab w:val="right" w:pos="8640"/>
      </w:tabs>
      <w:spacing w:line="240" w:lineRule="auto"/>
    </w:pPr>
  </w:style>
  <w:style w:type="character" w:customStyle="1" w:styleId="HeaderChar">
    <w:name w:val="Header Char"/>
    <w:basedOn w:val="DefaultParagraphFont"/>
    <w:link w:val="Header"/>
    <w:uiPriority w:val="99"/>
    <w:rsid w:val="00C51A8A"/>
  </w:style>
  <w:style w:type="paragraph" w:styleId="Footer">
    <w:name w:val="footer"/>
    <w:basedOn w:val="Normal"/>
    <w:link w:val="FooterChar"/>
    <w:uiPriority w:val="99"/>
    <w:unhideWhenUsed/>
    <w:rsid w:val="00C51A8A"/>
    <w:pPr>
      <w:tabs>
        <w:tab w:val="center" w:pos="4320"/>
        <w:tab w:val="right" w:pos="8640"/>
      </w:tabs>
      <w:spacing w:line="240" w:lineRule="auto"/>
    </w:pPr>
  </w:style>
  <w:style w:type="character" w:customStyle="1" w:styleId="FooterChar">
    <w:name w:val="Footer Char"/>
    <w:basedOn w:val="DefaultParagraphFont"/>
    <w:link w:val="Footer"/>
    <w:uiPriority w:val="99"/>
    <w:rsid w:val="00C51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myla2050connect.maker.good.is/projects/ShareLA" TargetMode="External"/><Relationship Id="rId12" Type="http://schemas.openxmlformats.org/officeDocument/2006/relationships/hyperlink" Target="http://www.asntb.com" TargetMode="External"/><Relationship Id="rId13" Type="http://schemas.openxmlformats.org/officeDocument/2006/relationships/hyperlink" Target="http://myla2050connect.maker.good.is/projects/ShareLA" TargetMode="External"/><Relationship Id="rId14" Type="http://schemas.openxmlformats.org/officeDocument/2006/relationships/hyperlink" Target="http://myla2050connect.maker.good.is/projects/ShareLA" TargetMode="Externa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asecolocaleconomy@gmail.com" TargetMode="External"/><Relationship Id="rId8" Type="http://schemas.openxmlformats.org/officeDocument/2006/relationships/hyperlink" Target="http://www.arroyo-seco.org" TargetMode="External"/><Relationship Id="rId9" Type="http://schemas.openxmlformats.org/officeDocument/2006/relationships/hyperlink" Target="http://myla2050connect.maker.good.is/projects/ShareLA" TargetMode="External"/><Relationship Id="rId10" Type="http://schemas.openxmlformats.org/officeDocument/2006/relationships/hyperlink" Target="http://www.shareable.net/sharing-citi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arroyo-sec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515</Words>
  <Characters>2938</Characters>
  <Application>Microsoft Macintosh Word</Application>
  <DocSecurity>0</DocSecurity>
  <Lines>24</Lines>
  <Paragraphs>6</Paragraphs>
  <ScaleCrop>false</ScaleCrop>
  <Company/>
  <LinksUpToDate>false</LinksUpToDate>
  <CharactersWithSpaces>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ASECO // ShareLA Press Release .docx</dc:title>
  <cp:lastModifiedBy>Sarah McGowan</cp:lastModifiedBy>
  <cp:revision>3</cp:revision>
  <dcterms:created xsi:type="dcterms:W3CDTF">2014-08-30T20:24:00Z</dcterms:created>
  <dcterms:modified xsi:type="dcterms:W3CDTF">2014-09-02T21:37:00Z</dcterms:modified>
</cp:coreProperties>
</file>