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790" w:rsidRPr="00220790" w:rsidRDefault="00CE45DF" w:rsidP="00220790">
      <w:pPr>
        <w:spacing w:after="120"/>
        <w:jc w:val="both"/>
        <w:rPr>
          <w:rFonts w:cs="Arial"/>
          <w:b/>
          <w:color w:val="008000"/>
          <w:sz w:val="24"/>
          <w:szCs w:val="24"/>
        </w:rPr>
      </w:pPr>
      <w:r>
        <w:rPr>
          <w:rFonts w:cs="Arial"/>
          <w:b/>
          <w:color w:val="008000"/>
          <w:sz w:val="24"/>
          <w:szCs w:val="24"/>
        </w:rPr>
        <w:t>EU</w:t>
      </w:r>
      <w:r w:rsidR="00F96173">
        <w:rPr>
          <w:rFonts w:cs="Arial"/>
          <w:b/>
          <w:color w:val="008000"/>
          <w:sz w:val="24"/>
          <w:szCs w:val="24"/>
        </w:rPr>
        <w:t>SKADIKO EKONOMIA SOLIDARIOAREN 2</w:t>
      </w:r>
      <w:r>
        <w:rPr>
          <w:rFonts w:cs="Arial"/>
          <w:b/>
          <w:color w:val="008000"/>
          <w:sz w:val="24"/>
          <w:szCs w:val="24"/>
        </w:rPr>
        <w:t>go AZOKA</w:t>
      </w:r>
    </w:p>
    <w:p w:rsidR="00CE45DF" w:rsidRDefault="00F96173" w:rsidP="00220790">
      <w:pPr>
        <w:spacing w:after="120"/>
        <w:jc w:val="both"/>
        <w:rPr>
          <w:lang w:val="eu-ES"/>
        </w:rPr>
      </w:pPr>
      <w:proofErr w:type="spellStart"/>
      <w:r>
        <w:rPr>
          <w:rFonts w:cs="Arial"/>
        </w:rPr>
        <w:t>Azaroaren</w:t>
      </w:r>
      <w:proofErr w:type="spellEnd"/>
      <w:r>
        <w:rPr>
          <w:rFonts w:cs="Arial"/>
        </w:rPr>
        <w:t xml:space="preserve"> 15e</w:t>
      </w:r>
      <w:r w:rsidR="00CE45DF">
        <w:rPr>
          <w:rFonts w:cs="Arial"/>
        </w:rPr>
        <w:t xml:space="preserve">an </w:t>
      </w:r>
      <w:r>
        <w:rPr>
          <w:lang w:val="eu-ES"/>
        </w:rPr>
        <w:t>Donosti</w:t>
      </w:r>
      <w:r w:rsidR="00F54A54">
        <w:rPr>
          <w:lang w:val="eu-ES"/>
        </w:rPr>
        <w:t>a 2016ko egoitzan (suhiltzaile-etxe</w:t>
      </w:r>
      <w:r>
        <w:rPr>
          <w:lang w:val="eu-ES"/>
        </w:rPr>
        <w:t xml:space="preserve"> ohia)</w:t>
      </w:r>
      <w:r w:rsidR="00586ACE">
        <w:rPr>
          <w:lang w:val="eu-ES"/>
        </w:rPr>
        <w:t>, Eu</w:t>
      </w:r>
      <w:r>
        <w:rPr>
          <w:lang w:val="eu-ES"/>
        </w:rPr>
        <w:t>skadiko Ekonomia Solidarioaren 2</w:t>
      </w:r>
      <w:r w:rsidR="00586ACE">
        <w:rPr>
          <w:lang w:val="eu-ES"/>
        </w:rPr>
        <w:t>go Azoka</w:t>
      </w:r>
      <w:r w:rsidR="00816022" w:rsidRPr="00816022">
        <w:rPr>
          <w:lang w:val="eu-ES"/>
        </w:rPr>
        <w:t xml:space="preserve"> ospatuko d</w:t>
      </w:r>
      <w:r w:rsidR="00586ACE">
        <w:rPr>
          <w:lang w:val="eu-ES"/>
        </w:rPr>
        <w:t xml:space="preserve">a. Azokak, </w:t>
      </w:r>
      <w:r>
        <w:rPr>
          <w:lang w:val="eu-ES"/>
        </w:rPr>
        <w:t>larunbatean 10:00etatik 20</w:t>
      </w:r>
      <w:r w:rsidR="00586ACE">
        <w:rPr>
          <w:lang w:val="eu-ES"/>
        </w:rPr>
        <w:t>:00etara</w:t>
      </w:r>
      <w:r>
        <w:rPr>
          <w:lang w:val="eu-ES"/>
        </w:rPr>
        <w:t xml:space="preserve"> </w:t>
      </w:r>
      <w:r w:rsidR="00586ACE">
        <w:rPr>
          <w:lang w:val="eu-ES"/>
        </w:rPr>
        <w:t>arte iraungo du.</w:t>
      </w:r>
    </w:p>
    <w:p w:rsidR="00586ACE" w:rsidRPr="00586ACE" w:rsidRDefault="00586ACE" w:rsidP="00220790">
      <w:pPr>
        <w:spacing w:after="120"/>
        <w:jc w:val="both"/>
        <w:rPr>
          <w:rFonts w:cs="Arial"/>
          <w:lang w:val="eu-ES"/>
        </w:rPr>
      </w:pPr>
      <w:r>
        <w:rPr>
          <w:lang w:val="eu-ES"/>
        </w:rPr>
        <w:t xml:space="preserve">Azoka honen helburua </w:t>
      </w:r>
      <w:r w:rsidRPr="00586ACE">
        <w:rPr>
          <w:b/>
          <w:lang w:val="eu-ES"/>
        </w:rPr>
        <w:t xml:space="preserve">Ekonomia Solidarioa sendotu eta </w:t>
      </w:r>
      <w:r w:rsidR="00F153FF">
        <w:rPr>
          <w:b/>
          <w:lang w:val="eu-ES"/>
        </w:rPr>
        <w:t>ikustaraztea</w:t>
      </w:r>
      <w:r w:rsidRPr="00586ACE">
        <w:rPr>
          <w:b/>
          <w:lang w:val="eu-ES"/>
        </w:rPr>
        <w:t xml:space="preserve"> da</w:t>
      </w:r>
      <w:r>
        <w:rPr>
          <w:lang w:val="eu-ES"/>
        </w:rPr>
        <w:t>. Bere praktiken bitartez</w:t>
      </w:r>
      <w:r w:rsidR="00362F71">
        <w:rPr>
          <w:lang w:val="eu-ES"/>
        </w:rPr>
        <w:t xml:space="preserve">, </w:t>
      </w:r>
      <w:r>
        <w:rPr>
          <w:lang w:val="eu-ES"/>
        </w:rPr>
        <w:t xml:space="preserve">gaur eguneko krisiari benetako erantzunak eskaintzen dizkion </w:t>
      </w:r>
      <w:r w:rsidR="00264A38">
        <w:rPr>
          <w:lang w:val="eu-ES"/>
        </w:rPr>
        <w:t xml:space="preserve">eta hazten dabilen </w:t>
      </w:r>
      <w:r>
        <w:rPr>
          <w:lang w:val="eu-ES"/>
        </w:rPr>
        <w:t>errealitate sozioekonom</w:t>
      </w:r>
      <w:r w:rsidR="00264A38">
        <w:rPr>
          <w:lang w:val="eu-ES"/>
        </w:rPr>
        <w:t>ikoa da ekonomia solidarioa</w:t>
      </w:r>
      <w:r w:rsidR="00362F71">
        <w:rPr>
          <w:lang w:val="eu-ES"/>
        </w:rPr>
        <w:t>. Sektore ezberdinetan, hala nola, ekoizpen, zerbitzu, merkaturatze, kontsumo edo finantza-sektorean jarduten da,</w:t>
      </w:r>
      <w:r w:rsidR="00020005">
        <w:rPr>
          <w:lang w:val="eu-ES"/>
        </w:rPr>
        <w:t xml:space="preserve"> bere bideragarritasuna,ingurune-</w:t>
      </w:r>
      <w:r w:rsidR="00362F71">
        <w:rPr>
          <w:lang w:val="eu-ES"/>
        </w:rPr>
        <w:t xml:space="preserve">errentagarritasun </w:t>
      </w:r>
      <w:r w:rsidR="00020005">
        <w:rPr>
          <w:lang w:val="eu-ES"/>
        </w:rPr>
        <w:t xml:space="preserve">integral, ekonomiko eta </w:t>
      </w:r>
      <w:bookmarkStart w:id="0" w:name="_GoBack"/>
      <w:bookmarkEnd w:id="0"/>
      <w:r w:rsidR="00020005">
        <w:rPr>
          <w:lang w:val="eu-ES"/>
        </w:rPr>
        <w:t>sozial batean  oinarritzen duten enpresa-eredu eta gizarte-proiektuen bitartez.</w:t>
      </w:r>
    </w:p>
    <w:p w:rsidR="00020005" w:rsidRDefault="00020005" w:rsidP="00220790">
      <w:pPr>
        <w:spacing w:after="120"/>
        <w:jc w:val="both"/>
        <w:rPr>
          <w:b/>
          <w:lang w:val="eu-ES"/>
        </w:rPr>
      </w:pPr>
      <w:r w:rsidRPr="00020005">
        <w:rPr>
          <w:b/>
          <w:lang w:val="eu-ES"/>
        </w:rPr>
        <w:t>Azoka honen bitartez, Merkatu Soziala hiritarrei hurbildu nahi diegu eta ekoizle eta kontsumitzaileen arteko lankidetza sustatu nahi dugu.</w:t>
      </w:r>
    </w:p>
    <w:p w:rsidR="00020005" w:rsidRPr="00020005" w:rsidRDefault="00020005" w:rsidP="00220790">
      <w:pPr>
        <w:spacing w:after="120"/>
        <w:jc w:val="both"/>
        <w:rPr>
          <w:lang w:val="eu-ES"/>
        </w:rPr>
      </w:pPr>
      <w:r w:rsidRPr="00020005">
        <w:rPr>
          <w:lang w:val="eu-ES"/>
        </w:rPr>
        <w:t>Euskadiko Merkatu</w:t>
      </w:r>
      <w:r>
        <w:rPr>
          <w:lang w:val="eu-ES"/>
        </w:rPr>
        <w:t xml:space="preserve"> Soziala eratzen duten ekonomia sozial eta solidarioaren enpresa eta erakunde ezberdinen produktu eta zerbitzu</w:t>
      </w:r>
      <w:r w:rsidR="00A97C30">
        <w:rPr>
          <w:lang w:val="eu-ES"/>
        </w:rPr>
        <w:t>en informazio eta salmentarako standak egongo dira: finantza etikoak, garraio iraunkorra, bidezko merkataritza, energia berriztagarriak, gertuko elikadura ekologikoa, lorezaintza, eraikuntza, ehungintza, mezularitza, ostalaritza, etab.</w:t>
      </w:r>
    </w:p>
    <w:p w:rsidR="00220790" w:rsidRDefault="0080248D" w:rsidP="00220790">
      <w:pPr>
        <w:spacing w:after="120"/>
        <w:jc w:val="both"/>
        <w:rPr>
          <w:lang w:val="eu-ES"/>
        </w:rPr>
      </w:pPr>
      <w:r w:rsidRPr="0080248D">
        <w:rPr>
          <w:lang w:val="eu-ES"/>
        </w:rPr>
        <w:t xml:space="preserve">Honez gain, </w:t>
      </w:r>
      <w:r>
        <w:rPr>
          <w:lang w:val="eu-ES"/>
        </w:rPr>
        <w:t>produktu eta zerbitzuen aurkezpenak, hitzaldiak, tailerrak, erakusketak, haurrentzako ekintzak eta ekintza kulturalak burutuko dira. Guzti hau, beste ekonomia, merkataritza eta kontsumo bat posibleak direla erakusteko helburua duelarik.</w:t>
      </w:r>
    </w:p>
    <w:p w:rsidR="0080248D" w:rsidRDefault="0080248D" w:rsidP="00220790">
      <w:pPr>
        <w:spacing w:after="120"/>
        <w:jc w:val="both"/>
        <w:rPr>
          <w:lang w:val="eu-ES"/>
        </w:rPr>
      </w:pPr>
      <w:r>
        <w:rPr>
          <w:lang w:val="eu-ES"/>
        </w:rPr>
        <w:t xml:space="preserve">REAS Euskadiko erakunde eta enpresen interesak eta itxaropenak betetzeko </w:t>
      </w:r>
      <w:r w:rsidR="00B5435D">
        <w:rPr>
          <w:lang w:val="eu-ES"/>
        </w:rPr>
        <w:t>moduan azoka planifikatu ahal izateko, hurrengo izen-emate orria bete dezakezue.</w:t>
      </w:r>
    </w:p>
    <w:p w:rsidR="00B5435D" w:rsidRDefault="00B5435D" w:rsidP="00220790">
      <w:pPr>
        <w:spacing w:after="120"/>
        <w:jc w:val="both"/>
        <w:rPr>
          <w:lang w:val="eu-ES"/>
        </w:rPr>
      </w:pPr>
      <w:r>
        <w:rPr>
          <w:lang w:val="eu-ES"/>
        </w:rPr>
        <w:t xml:space="preserve">Tokia mugatua da, beraz, </w:t>
      </w:r>
      <w:r w:rsidR="00DF2F77">
        <w:rPr>
          <w:lang w:val="eu-ES"/>
        </w:rPr>
        <w:t xml:space="preserve">zenbat eta informazio gehiago eman, zure erakunde / enpresaren interesak hobeto zainduko dira. Behin izen-emate guztiak jasota, espazioaren banaketaren plangintza burutu ahal izango dugu. </w:t>
      </w:r>
    </w:p>
    <w:p w:rsidR="00DF2F77" w:rsidRDefault="00DF2F77" w:rsidP="00220790">
      <w:pPr>
        <w:spacing w:after="120"/>
        <w:jc w:val="both"/>
        <w:rPr>
          <w:lang w:val="eu-ES"/>
        </w:rPr>
      </w:pPr>
      <w:r>
        <w:rPr>
          <w:lang w:val="eu-ES"/>
        </w:rPr>
        <w:t xml:space="preserve">Formularioa beteta daukazunean, </w:t>
      </w:r>
      <w:hyperlink r:id="rId7" w:history="1">
        <w:r w:rsidR="00F96173" w:rsidRPr="00941BA7">
          <w:rPr>
            <w:rStyle w:val="Hipervnculo"/>
            <w:lang w:val="eu-ES"/>
          </w:rPr>
          <w:t>jgonzalez@reaseuskadi.net</w:t>
        </w:r>
      </w:hyperlink>
      <w:r>
        <w:rPr>
          <w:lang w:val="eu-ES"/>
        </w:rPr>
        <w:t xml:space="preserve"> helbidera bidali dezakezu. Izen-emate epea </w:t>
      </w:r>
      <w:r w:rsidRPr="00DF2F77">
        <w:rPr>
          <w:b/>
          <w:lang w:val="eu-ES"/>
        </w:rPr>
        <w:t>ira</w:t>
      </w:r>
      <w:r w:rsidR="00A874B7">
        <w:rPr>
          <w:b/>
          <w:lang w:val="eu-ES"/>
        </w:rPr>
        <w:t>i</w:t>
      </w:r>
      <w:r w:rsidRPr="00DF2F77">
        <w:rPr>
          <w:b/>
          <w:lang w:val="eu-ES"/>
        </w:rPr>
        <w:t xml:space="preserve">laren </w:t>
      </w:r>
      <w:r w:rsidR="00F96173">
        <w:rPr>
          <w:b/>
          <w:lang w:val="eu-ES"/>
        </w:rPr>
        <w:t>26</w:t>
      </w:r>
      <w:r w:rsidRPr="00DF2F77">
        <w:rPr>
          <w:b/>
          <w:lang w:val="eu-ES"/>
        </w:rPr>
        <w:t>an</w:t>
      </w:r>
      <w:r>
        <w:rPr>
          <w:lang w:val="eu-ES"/>
        </w:rPr>
        <w:t xml:space="preserve"> bukatzen da.</w:t>
      </w:r>
    </w:p>
    <w:p w:rsidR="00DF2F77" w:rsidRPr="0080248D" w:rsidRDefault="00DF2F77" w:rsidP="00220790">
      <w:pPr>
        <w:spacing w:after="120"/>
        <w:jc w:val="both"/>
        <w:rPr>
          <w:lang w:val="eu-ES"/>
        </w:rPr>
      </w:pPr>
      <w:r>
        <w:rPr>
          <w:lang w:val="eu-ES"/>
        </w:rPr>
        <w:t>Eskerrik asko zure partaidetza eta laguntzagatik.</w:t>
      </w:r>
    </w:p>
    <w:p w:rsidR="00B969B1" w:rsidRPr="00B969B1" w:rsidRDefault="00B969B1" w:rsidP="00B969B1">
      <w:pPr>
        <w:spacing w:after="120"/>
        <w:jc w:val="both"/>
        <w:rPr>
          <w:rFonts w:cs="Arial"/>
        </w:rPr>
      </w:pPr>
    </w:p>
    <w:p w:rsidR="00B969B1" w:rsidRDefault="00B969B1">
      <w:pPr>
        <w:rPr>
          <w:rFonts w:ascii="Arial" w:hAnsi="Arial" w:cs="Arial"/>
          <w:b/>
          <w:color w:val="7030A0"/>
        </w:rPr>
      </w:pPr>
      <w:r>
        <w:rPr>
          <w:rFonts w:ascii="Arial" w:hAnsi="Arial" w:cs="Arial"/>
          <w:b/>
          <w:color w:val="7030A0"/>
        </w:rPr>
        <w:br w:type="page"/>
      </w:r>
    </w:p>
    <w:p w:rsidR="00F72D89" w:rsidRPr="00D46EC6" w:rsidRDefault="00DF2F77">
      <w:pPr>
        <w:rPr>
          <w:rFonts w:ascii="Arial" w:hAnsi="Arial" w:cs="Arial"/>
          <w:b/>
          <w:color w:val="008000"/>
          <w:lang w:val="eu-ES"/>
        </w:rPr>
      </w:pPr>
      <w:proofErr w:type="spellStart"/>
      <w:r w:rsidRPr="00D46EC6">
        <w:rPr>
          <w:rFonts w:ascii="Arial" w:hAnsi="Arial" w:cs="Arial"/>
          <w:b/>
          <w:color w:val="008000"/>
          <w:lang w:val="eu-ES"/>
        </w:rPr>
        <w:lastRenderedPageBreak/>
        <w:t>IZEN-EMATE</w:t>
      </w:r>
      <w:proofErr w:type="spellEnd"/>
      <w:r w:rsidRPr="00D46EC6">
        <w:rPr>
          <w:rFonts w:ascii="Arial" w:hAnsi="Arial" w:cs="Arial"/>
          <w:b/>
          <w:color w:val="008000"/>
          <w:lang w:val="eu-ES"/>
        </w:rPr>
        <w:t xml:space="preserve"> ORRIA</w:t>
      </w:r>
    </w:p>
    <w:tbl>
      <w:tblPr>
        <w:tblStyle w:val="Tablaconcuadrcula"/>
        <w:tblW w:w="0" w:type="auto"/>
        <w:tblInd w:w="108" w:type="dxa"/>
        <w:tblLook w:val="04A0"/>
      </w:tblPr>
      <w:tblGrid>
        <w:gridCol w:w="3686"/>
        <w:gridCol w:w="4850"/>
      </w:tblGrid>
      <w:tr w:rsidR="00F72D89" w:rsidRPr="00D46EC6" w:rsidTr="00646EDC">
        <w:tc>
          <w:tcPr>
            <w:tcW w:w="8536" w:type="dxa"/>
            <w:gridSpan w:val="2"/>
            <w:shd w:val="clear" w:color="auto" w:fill="7F3F91"/>
          </w:tcPr>
          <w:p w:rsidR="00F72D89" w:rsidRPr="00D46EC6" w:rsidRDefault="00DF2F77" w:rsidP="00B969B1">
            <w:pPr>
              <w:spacing w:before="60" w:after="60"/>
              <w:rPr>
                <w:rFonts w:cs="Arial"/>
                <w:b/>
                <w:color w:val="FFFFFF" w:themeColor="background1"/>
                <w:lang w:val="eu-ES"/>
              </w:rPr>
            </w:pPr>
            <w:r w:rsidRPr="00D46EC6">
              <w:rPr>
                <w:rFonts w:cs="Arial"/>
                <w:b/>
                <w:color w:val="FFFFFF" w:themeColor="background1"/>
                <w:lang w:val="eu-ES"/>
              </w:rPr>
              <w:t>Oinarrizko informazioa</w:t>
            </w:r>
          </w:p>
        </w:tc>
      </w:tr>
      <w:tr w:rsidR="00F72D89" w:rsidRPr="00D46EC6" w:rsidTr="00646EDC">
        <w:tc>
          <w:tcPr>
            <w:tcW w:w="3686" w:type="dxa"/>
          </w:tcPr>
          <w:p w:rsidR="00F72D89" w:rsidRPr="00D46EC6" w:rsidRDefault="00DF2F77" w:rsidP="00B969B1">
            <w:pPr>
              <w:spacing w:before="60" w:after="60"/>
              <w:rPr>
                <w:rFonts w:cs="Arial"/>
                <w:lang w:val="eu-ES"/>
              </w:rPr>
            </w:pPr>
            <w:r w:rsidRPr="00D46EC6">
              <w:rPr>
                <w:rFonts w:cs="Arial"/>
                <w:lang w:val="eu-ES"/>
              </w:rPr>
              <w:t>Erakunde/enpresaren izena</w:t>
            </w:r>
          </w:p>
        </w:tc>
        <w:tc>
          <w:tcPr>
            <w:tcW w:w="4850" w:type="dxa"/>
          </w:tcPr>
          <w:p w:rsidR="00F72D89" w:rsidRPr="00D46EC6" w:rsidRDefault="00F72D89" w:rsidP="00B969B1">
            <w:pPr>
              <w:spacing w:before="60" w:after="60"/>
              <w:rPr>
                <w:rFonts w:cs="Arial"/>
                <w:color w:val="7030A0"/>
                <w:lang w:val="eu-ES"/>
              </w:rPr>
            </w:pPr>
          </w:p>
        </w:tc>
      </w:tr>
      <w:tr w:rsidR="00F72D89" w:rsidRPr="00D46EC6" w:rsidTr="00646EDC">
        <w:tc>
          <w:tcPr>
            <w:tcW w:w="3686" w:type="dxa"/>
          </w:tcPr>
          <w:p w:rsidR="00F72D89" w:rsidRPr="00D46EC6" w:rsidRDefault="00DF2F77" w:rsidP="00B969B1">
            <w:pPr>
              <w:spacing w:before="60" w:after="60"/>
              <w:rPr>
                <w:rFonts w:cs="Arial"/>
                <w:lang w:val="eu-ES"/>
              </w:rPr>
            </w:pPr>
            <w:r w:rsidRPr="00D46EC6">
              <w:rPr>
                <w:rFonts w:cs="Arial"/>
                <w:lang w:val="eu-ES"/>
              </w:rPr>
              <w:t>Azokarako kontaktua</w:t>
            </w:r>
          </w:p>
        </w:tc>
        <w:tc>
          <w:tcPr>
            <w:tcW w:w="4850" w:type="dxa"/>
          </w:tcPr>
          <w:p w:rsidR="00F72D89" w:rsidRPr="00D46EC6" w:rsidRDefault="00F72D89" w:rsidP="00B969B1">
            <w:pPr>
              <w:spacing w:before="60" w:after="60"/>
              <w:rPr>
                <w:rFonts w:cs="Arial"/>
                <w:lang w:val="eu-ES"/>
              </w:rPr>
            </w:pPr>
          </w:p>
        </w:tc>
      </w:tr>
      <w:tr w:rsidR="00F72D89" w:rsidRPr="00D46EC6" w:rsidTr="00646EDC">
        <w:tc>
          <w:tcPr>
            <w:tcW w:w="3686" w:type="dxa"/>
          </w:tcPr>
          <w:p w:rsidR="00F72D89" w:rsidRPr="00D46EC6" w:rsidRDefault="00DF2F77" w:rsidP="00B969B1">
            <w:pPr>
              <w:spacing w:before="60" w:after="60"/>
              <w:rPr>
                <w:rFonts w:cs="Arial"/>
                <w:lang w:val="eu-ES"/>
              </w:rPr>
            </w:pPr>
            <w:r w:rsidRPr="00D46EC6">
              <w:rPr>
                <w:rFonts w:cs="Arial"/>
                <w:lang w:val="eu-ES"/>
              </w:rPr>
              <w:t>Helbidea</w:t>
            </w:r>
          </w:p>
        </w:tc>
        <w:tc>
          <w:tcPr>
            <w:tcW w:w="4850" w:type="dxa"/>
          </w:tcPr>
          <w:p w:rsidR="00F72D89" w:rsidRPr="00D46EC6" w:rsidRDefault="00F72D89" w:rsidP="00B969B1">
            <w:pPr>
              <w:spacing w:before="60" w:after="60"/>
              <w:rPr>
                <w:rFonts w:cs="Arial"/>
                <w:lang w:val="eu-ES"/>
              </w:rPr>
            </w:pPr>
          </w:p>
        </w:tc>
      </w:tr>
      <w:tr w:rsidR="00F72D89" w:rsidRPr="00D46EC6" w:rsidTr="00646EDC">
        <w:tc>
          <w:tcPr>
            <w:tcW w:w="3686" w:type="dxa"/>
          </w:tcPr>
          <w:p w:rsidR="00F72D89" w:rsidRPr="00D46EC6" w:rsidRDefault="00DF2F77" w:rsidP="00B969B1">
            <w:pPr>
              <w:spacing w:before="60" w:after="60"/>
              <w:rPr>
                <w:rFonts w:cs="Arial"/>
                <w:lang w:val="eu-ES"/>
              </w:rPr>
            </w:pPr>
            <w:r w:rsidRPr="00D46EC6">
              <w:rPr>
                <w:rFonts w:cs="Arial"/>
                <w:lang w:val="eu-ES"/>
              </w:rPr>
              <w:t>Herria</w:t>
            </w:r>
          </w:p>
        </w:tc>
        <w:tc>
          <w:tcPr>
            <w:tcW w:w="4850" w:type="dxa"/>
          </w:tcPr>
          <w:p w:rsidR="00F72D89" w:rsidRPr="00D46EC6" w:rsidRDefault="00F72D89" w:rsidP="00B969B1">
            <w:pPr>
              <w:spacing w:before="60" w:after="60"/>
              <w:rPr>
                <w:rFonts w:cs="Arial"/>
                <w:lang w:val="eu-ES"/>
              </w:rPr>
            </w:pPr>
          </w:p>
        </w:tc>
      </w:tr>
      <w:tr w:rsidR="00F72D89" w:rsidRPr="00D46EC6" w:rsidTr="00646EDC">
        <w:tc>
          <w:tcPr>
            <w:tcW w:w="3686" w:type="dxa"/>
          </w:tcPr>
          <w:p w:rsidR="00F72D89" w:rsidRPr="00D46EC6" w:rsidRDefault="00DF2F77" w:rsidP="00B969B1">
            <w:pPr>
              <w:spacing w:before="60" w:after="60"/>
              <w:rPr>
                <w:rFonts w:cs="Arial"/>
                <w:lang w:val="eu-ES"/>
              </w:rPr>
            </w:pPr>
            <w:r w:rsidRPr="00D46EC6">
              <w:rPr>
                <w:rFonts w:cs="Arial"/>
                <w:lang w:val="eu-ES"/>
              </w:rPr>
              <w:t>IFK</w:t>
            </w:r>
          </w:p>
        </w:tc>
        <w:tc>
          <w:tcPr>
            <w:tcW w:w="4850" w:type="dxa"/>
          </w:tcPr>
          <w:p w:rsidR="00F72D89" w:rsidRPr="00D46EC6" w:rsidRDefault="00F72D89" w:rsidP="00B969B1">
            <w:pPr>
              <w:spacing w:before="60" w:after="60"/>
              <w:rPr>
                <w:rFonts w:cs="Arial"/>
                <w:lang w:val="eu-ES"/>
              </w:rPr>
            </w:pPr>
          </w:p>
        </w:tc>
      </w:tr>
      <w:tr w:rsidR="00F72D89" w:rsidRPr="00D46EC6" w:rsidTr="00646EDC">
        <w:tc>
          <w:tcPr>
            <w:tcW w:w="3686" w:type="dxa"/>
          </w:tcPr>
          <w:p w:rsidR="00F72D89" w:rsidRPr="00D46EC6" w:rsidRDefault="00D46EC6" w:rsidP="00B969B1">
            <w:pPr>
              <w:spacing w:before="60" w:after="60"/>
              <w:rPr>
                <w:rFonts w:cs="Arial"/>
                <w:lang w:val="eu-ES"/>
              </w:rPr>
            </w:pPr>
            <w:r w:rsidRPr="00D46EC6">
              <w:rPr>
                <w:rFonts w:cs="Arial"/>
                <w:lang w:val="eu-ES"/>
              </w:rPr>
              <w:t>Telefonoa</w:t>
            </w:r>
          </w:p>
        </w:tc>
        <w:tc>
          <w:tcPr>
            <w:tcW w:w="4850" w:type="dxa"/>
          </w:tcPr>
          <w:p w:rsidR="00F72D89" w:rsidRPr="00D46EC6" w:rsidRDefault="00F72D89" w:rsidP="00B969B1">
            <w:pPr>
              <w:spacing w:before="60" w:after="60"/>
              <w:rPr>
                <w:rFonts w:cs="Arial"/>
                <w:lang w:val="eu-ES"/>
              </w:rPr>
            </w:pPr>
          </w:p>
        </w:tc>
      </w:tr>
      <w:tr w:rsidR="00BB38A2" w:rsidRPr="00D46EC6" w:rsidTr="00646EDC">
        <w:trPr>
          <w:trHeight w:val="70"/>
        </w:trPr>
        <w:tc>
          <w:tcPr>
            <w:tcW w:w="3686" w:type="dxa"/>
          </w:tcPr>
          <w:p w:rsidR="00BB38A2" w:rsidRPr="00D46EC6" w:rsidRDefault="00D46EC6" w:rsidP="00B969B1">
            <w:pPr>
              <w:spacing w:before="60" w:after="60"/>
              <w:rPr>
                <w:rFonts w:cs="Arial"/>
                <w:lang w:val="eu-ES"/>
              </w:rPr>
            </w:pPr>
            <w:r w:rsidRPr="00D46EC6">
              <w:rPr>
                <w:rFonts w:cs="Arial"/>
                <w:lang w:val="eu-ES"/>
              </w:rPr>
              <w:t>Posta elektronikoa</w:t>
            </w:r>
          </w:p>
        </w:tc>
        <w:tc>
          <w:tcPr>
            <w:tcW w:w="4850" w:type="dxa"/>
          </w:tcPr>
          <w:p w:rsidR="00BB38A2" w:rsidRPr="00D46EC6" w:rsidRDefault="00BB38A2" w:rsidP="00B969B1">
            <w:pPr>
              <w:spacing w:before="60" w:after="60"/>
              <w:rPr>
                <w:rFonts w:cs="Arial"/>
                <w:lang w:val="eu-ES"/>
              </w:rPr>
            </w:pPr>
          </w:p>
        </w:tc>
      </w:tr>
      <w:tr w:rsidR="00BB38A2" w:rsidRPr="00D46EC6" w:rsidTr="00646EDC">
        <w:trPr>
          <w:trHeight w:val="70"/>
        </w:trPr>
        <w:tc>
          <w:tcPr>
            <w:tcW w:w="3686" w:type="dxa"/>
          </w:tcPr>
          <w:p w:rsidR="00BB38A2" w:rsidRPr="00D46EC6" w:rsidRDefault="00D46EC6" w:rsidP="00B969B1">
            <w:pPr>
              <w:spacing w:before="60" w:after="60"/>
              <w:rPr>
                <w:rFonts w:cs="Arial"/>
                <w:lang w:val="eu-ES"/>
              </w:rPr>
            </w:pPr>
            <w:r w:rsidRPr="00D46EC6">
              <w:rPr>
                <w:rFonts w:cs="Arial"/>
                <w:lang w:val="eu-ES"/>
              </w:rPr>
              <w:t>Web orrialdea</w:t>
            </w:r>
          </w:p>
        </w:tc>
        <w:tc>
          <w:tcPr>
            <w:tcW w:w="4850" w:type="dxa"/>
          </w:tcPr>
          <w:p w:rsidR="00BB38A2" w:rsidRPr="00D46EC6" w:rsidRDefault="00BB38A2" w:rsidP="00B969B1">
            <w:pPr>
              <w:spacing w:before="60" w:after="60"/>
              <w:rPr>
                <w:rFonts w:cs="Arial"/>
                <w:lang w:val="eu-ES"/>
              </w:rPr>
            </w:pPr>
          </w:p>
        </w:tc>
      </w:tr>
      <w:tr w:rsidR="008A29C4" w:rsidRPr="00D46EC6" w:rsidTr="00F96173">
        <w:trPr>
          <w:trHeight w:val="70"/>
        </w:trPr>
        <w:tc>
          <w:tcPr>
            <w:tcW w:w="3686" w:type="dxa"/>
            <w:tcBorders>
              <w:bottom w:val="single" w:sz="4" w:space="0" w:color="000000" w:themeColor="text1"/>
            </w:tcBorders>
          </w:tcPr>
          <w:p w:rsidR="008A29C4" w:rsidRPr="00D46EC6" w:rsidRDefault="008A29C4" w:rsidP="00F96173">
            <w:pPr>
              <w:spacing w:before="60" w:after="60"/>
              <w:rPr>
                <w:rFonts w:cs="Arial"/>
                <w:lang w:val="eu-ES"/>
              </w:rPr>
            </w:pPr>
            <w:proofErr w:type="spellStart"/>
            <w:r w:rsidRPr="00D46EC6">
              <w:rPr>
                <w:rFonts w:cs="Arial"/>
                <w:lang w:val="eu-ES"/>
              </w:rPr>
              <w:t>Twitter</w:t>
            </w:r>
            <w:proofErr w:type="spellEnd"/>
          </w:p>
        </w:tc>
        <w:tc>
          <w:tcPr>
            <w:tcW w:w="4850" w:type="dxa"/>
            <w:tcBorders>
              <w:bottom w:val="single" w:sz="4" w:space="0" w:color="000000" w:themeColor="text1"/>
            </w:tcBorders>
          </w:tcPr>
          <w:p w:rsidR="008A29C4" w:rsidRPr="00D46EC6" w:rsidRDefault="008A29C4" w:rsidP="00F96173">
            <w:pPr>
              <w:spacing w:before="60" w:after="60"/>
              <w:rPr>
                <w:rFonts w:cs="Arial"/>
                <w:lang w:val="eu-ES"/>
              </w:rPr>
            </w:pPr>
          </w:p>
        </w:tc>
      </w:tr>
      <w:tr w:rsidR="008A29C4" w:rsidRPr="00D46EC6" w:rsidTr="00F96173">
        <w:trPr>
          <w:trHeight w:val="70"/>
        </w:trPr>
        <w:tc>
          <w:tcPr>
            <w:tcW w:w="3686" w:type="dxa"/>
            <w:tcBorders>
              <w:bottom w:val="single" w:sz="4" w:space="0" w:color="000000" w:themeColor="text1"/>
            </w:tcBorders>
          </w:tcPr>
          <w:p w:rsidR="008A29C4" w:rsidRPr="00D46EC6" w:rsidRDefault="008A29C4" w:rsidP="00F96173">
            <w:pPr>
              <w:spacing w:before="60" w:after="60"/>
              <w:rPr>
                <w:rFonts w:cs="Arial"/>
                <w:lang w:val="eu-ES"/>
              </w:rPr>
            </w:pPr>
            <w:proofErr w:type="spellStart"/>
            <w:r w:rsidRPr="00D46EC6">
              <w:rPr>
                <w:rFonts w:cs="Arial"/>
                <w:lang w:val="eu-ES"/>
              </w:rPr>
              <w:t>Facebook</w:t>
            </w:r>
            <w:proofErr w:type="spellEnd"/>
          </w:p>
        </w:tc>
        <w:tc>
          <w:tcPr>
            <w:tcW w:w="4850" w:type="dxa"/>
            <w:tcBorders>
              <w:bottom w:val="single" w:sz="4" w:space="0" w:color="000000" w:themeColor="text1"/>
            </w:tcBorders>
          </w:tcPr>
          <w:p w:rsidR="008A29C4" w:rsidRPr="00D46EC6" w:rsidRDefault="008A29C4" w:rsidP="00F96173">
            <w:pPr>
              <w:spacing w:before="60" w:after="60"/>
              <w:rPr>
                <w:rFonts w:cs="Arial"/>
                <w:lang w:val="eu-ES"/>
              </w:rPr>
            </w:pPr>
          </w:p>
        </w:tc>
      </w:tr>
      <w:tr w:rsidR="00B969B1" w:rsidRPr="00D46EC6" w:rsidTr="00646EDC">
        <w:trPr>
          <w:trHeight w:val="70"/>
        </w:trPr>
        <w:tc>
          <w:tcPr>
            <w:tcW w:w="3686" w:type="dxa"/>
            <w:tcBorders>
              <w:bottom w:val="single" w:sz="4" w:space="0" w:color="000000" w:themeColor="text1"/>
            </w:tcBorders>
          </w:tcPr>
          <w:p w:rsidR="00B969B1" w:rsidRPr="00D46EC6" w:rsidRDefault="00D46EC6" w:rsidP="00B969B1">
            <w:pPr>
              <w:spacing w:before="60" w:after="60"/>
              <w:rPr>
                <w:rFonts w:cs="Arial"/>
                <w:lang w:val="eu-ES"/>
              </w:rPr>
            </w:pPr>
            <w:r w:rsidRPr="00D46EC6">
              <w:rPr>
                <w:rFonts w:cs="Arial"/>
                <w:lang w:val="eu-ES"/>
              </w:rPr>
              <w:t>Jarduera sektorea</w:t>
            </w:r>
          </w:p>
        </w:tc>
        <w:tc>
          <w:tcPr>
            <w:tcW w:w="4850" w:type="dxa"/>
            <w:tcBorders>
              <w:bottom w:val="single" w:sz="4" w:space="0" w:color="000000" w:themeColor="text1"/>
            </w:tcBorders>
          </w:tcPr>
          <w:p w:rsidR="00B969B1" w:rsidRPr="00D46EC6" w:rsidRDefault="00B969B1" w:rsidP="00B969B1">
            <w:pPr>
              <w:spacing w:before="60" w:after="60"/>
              <w:rPr>
                <w:rFonts w:cs="Arial"/>
                <w:lang w:val="eu-ES"/>
              </w:rPr>
            </w:pPr>
          </w:p>
        </w:tc>
      </w:tr>
      <w:tr w:rsidR="006970E5" w:rsidRPr="00D46EC6" w:rsidTr="00646EDC">
        <w:tc>
          <w:tcPr>
            <w:tcW w:w="8536" w:type="dxa"/>
            <w:gridSpan w:val="2"/>
            <w:shd w:val="clear" w:color="auto" w:fill="7F3F91"/>
          </w:tcPr>
          <w:p w:rsidR="006970E5" w:rsidRPr="00D46EC6" w:rsidRDefault="00D46EC6" w:rsidP="00B969B1">
            <w:pPr>
              <w:spacing w:before="60" w:after="60"/>
              <w:rPr>
                <w:rFonts w:cs="Arial"/>
                <w:b/>
                <w:color w:val="FFFFFF" w:themeColor="background1"/>
                <w:lang w:val="eu-ES"/>
              </w:rPr>
            </w:pPr>
            <w:r w:rsidRPr="00D46EC6">
              <w:rPr>
                <w:rFonts w:cs="Arial"/>
                <w:b/>
                <w:color w:val="FFFFFF" w:themeColor="background1"/>
                <w:lang w:val="eu-ES"/>
              </w:rPr>
              <w:t>Partaidetza aukerak</w:t>
            </w:r>
          </w:p>
        </w:tc>
      </w:tr>
      <w:tr w:rsidR="00815C12" w:rsidRPr="00D46EC6" w:rsidTr="00646EDC">
        <w:trPr>
          <w:trHeight w:val="70"/>
        </w:trPr>
        <w:tc>
          <w:tcPr>
            <w:tcW w:w="3686" w:type="dxa"/>
          </w:tcPr>
          <w:p w:rsidR="00815C12" w:rsidRPr="006412C9" w:rsidRDefault="00D46EC6" w:rsidP="00B969B1">
            <w:pPr>
              <w:spacing w:before="60" w:after="60"/>
              <w:rPr>
                <w:rFonts w:cs="Arial"/>
                <w:lang w:val="eu-ES"/>
              </w:rPr>
            </w:pPr>
            <w:r w:rsidRPr="006412C9">
              <w:rPr>
                <w:rFonts w:cs="Arial"/>
                <w:lang w:val="eu-ES"/>
              </w:rPr>
              <w:t>Produktuen erakusketa</w:t>
            </w:r>
          </w:p>
        </w:tc>
        <w:tc>
          <w:tcPr>
            <w:tcW w:w="4850" w:type="dxa"/>
          </w:tcPr>
          <w:p w:rsidR="00815C12" w:rsidRPr="00D46EC6" w:rsidRDefault="00815C12" w:rsidP="00B969B1">
            <w:pPr>
              <w:spacing w:before="60" w:after="60"/>
              <w:rPr>
                <w:rFonts w:cs="Arial"/>
                <w:lang w:val="eu-ES"/>
              </w:rPr>
            </w:pPr>
          </w:p>
        </w:tc>
      </w:tr>
      <w:tr w:rsidR="00F72D89" w:rsidRPr="00D46EC6" w:rsidTr="00646EDC">
        <w:trPr>
          <w:trHeight w:val="70"/>
        </w:trPr>
        <w:tc>
          <w:tcPr>
            <w:tcW w:w="3686" w:type="dxa"/>
          </w:tcPr>
          <w:p w:rsidR="00F72D89" w:rsidRPr="006412C9" w:rsidRDefault="00D46EC6" w:rsidP="00D46EC6">
            <w:pPr>
              <w:spacing w:before="60" w:after="60"/>
              <w:rPr>
                <w:rFonts w:cs="Arial"/>
                <w:lang w:val="eu-ES"/>
              </w:rPr>
            </w:pPr>
            <w:r w:rsidRPr="006412C9">
              <w:rPr>
                <w:rFonts w:cs="Arial"/>
                <w:lang w:val="eu-ES"/>
              </w:rPr>
              <w:t>Produktuen salmenta</w:t>
            </w:r>
            <w:r w:rsidR="00451F59" w:rsidRPr="006412C9">
              <w:rPr>
                <w:rFonts w:cs="Arial"/>
                <w:lang w:val="eu-ES"/>
              </w:rPr>
              <w:t xml:space="preserve"> (</w:t>
            </w:r>
            <w:r w:rsidRPr="006412C9">
              <w:rPr>
                <w:rFonts w:cs="Arial"/>
                <w:lang w:val="eu-ES"/>
              </w:rPr>
              <w:t>ondo zehaztu salduko diren produktuak</w:t>
            </w:r>
            <w:r w:rsidR="00451F59" w:rsidRPr="006412C9">
              <w:rPr>
                <w:rFonts w:cs="Arial"/>
                <w:lang w:val="eu-ES"/>
              </w:rPr>
              <w:t xml:space="preserve">) </w:t>
            </w:r>
          </w:p>
        </w:tc>
        <w:tc>
          <w:tcPr>
            <w:tcW w:w="4850" w:type="dxa"/>
          </w:tcPr>
          <w:p w:rsidR="00F72D89" w:rsidRPr="00D46EC6" w:rsidRDefault="00F72D89" w:rsidP="00B969B1">
            <w:pPr>
              <w:spacing w:before="60" w:after="60"/>
              <w:rPr>
                <w:rFonts w:cs="Arial"/>
                <w:lang w:val="eu-ES"/>
              </w:rPr>
            </w:pPr>
          </w:p>
        </w:tc>
      </w:tr>
      <w:tr w:rsidR="00815C12" w:rsidRPr="00D46EC6" w:rsidTr="00646EDC">
        <w:trPr>
          <w:trHeight w:val="70"/>
        </w:trPr>
        <w:tc>
          <w:tcPr>
            <w:tcW w:w="3686" w:type="dxa"/>
          </w:tcPr>
          <w:p w:rsidR="00815C12" w:rsidRPr="006412C9" w:rsidRDefault="00D46EC6" w:rsidP="00D46EC6">
            <w:pPr>
              <w:spacing w:before="60" w:after="60"/>
              <w:rPr>
                <w:rFonts w:cs="Arial"/>
                <w:lang w:val="eu-ES"/>
              </w:rPr>
            </w:pPr>
            <w:r w:rsidRPr="006412C9">
              <w:rPr>
                <w:rFonts w:cs="Arial"/>
                <w:lang w:val="eu-ES"/>
              </w:rPr>
              <w:t>Zerbitzuen erakusketa</w:t>
            </w:r>
            <w:r w:rsidR="00451F59" w:rsidRPr="006412C9">
              <w:rPr>
                <w:rFonts w:cs="Arial"/>
                <w:lang w:val="eu-ES"/>
              </w:rPr>
              <w:t xml:space="preserve"> (</w:t>
            </w:r>
            <w:r w:rsidRPr="006412C9">
              <w:rPr>
                <w:rFonts w:cs="Arial"/>
                <w:lang w:val="eu-ES"/>
              </w:rPr>
              <w:t>ondo zehaztu erakutsiko diren materialak)</w:t>
            </w:r>
          </w:p>
        </w:tc>
        <w:tc>
          <w:tcPr>
            <w:tcW w:w="4850" w:type="dxa"/>
          </w:tcPr>
          <w:p w:rsidR="00815C12" w:rsidRPr="00D46EC6" w:rsidRDefault="00815C12" w:rsidP="00B969B1">
            <w:pPr>
              <w:spacing w:before="60" w:after="60"/>
              <w:rPr>
                <w:rFonts w:cs="Arial"/>
                <w:lang w:val="eu-ES"/>
              </w:rPr>
            </w:pPr>
          </w:p>
        </w:tc>
      </w:tr>
      <w:tr w:rsidR="00815C12" w:rsidRPr="00B969B1" w:rsidTr="00646EDC">
        <w:trPr>
          <w:trHeight w:val="123"/>
        </w:trPr>
        <w:tc>
          <w:tcPr>
            <w:tcW w:w="3686" w:type="dxa"/>
            <w:tcBorders>
              <w:bottom w:val="single" w:sz="4" w:space="0" w:color="000000" w:themeColor="text1"/>
            </w:tcBorders>
          </w:tcPr>
          <w:p w:rsidR="00815C12" w:rsidRPr="006412C9" w:rsidRDefault="00D46EC6" w:rsidP="006412C9">
            <w:pPr>
              <w:spacing w:before="60" w:after="60"/>
              <w:rPr>
                <w:rFonts w:cs="Arial"/>
                <w:lang w:val="eu-ES"/>
              </w:rPr>
            </w:pPr>
            <w:r w:rsidRPr="006412C9">
              <w:rPr>
                <w:rFonts w:cs="Arial"/>
                <w:lang w:val="eu-ES"/>
              </w:rPr>
              <w:t xml:space="preserve">Jarduera bat antolatu / dinamizatu: tailerra, hitzaldia, dokumentala, …(ondo zehaztu proposatzen den jarduera: iraupena, </w:t>
            </w:r>
            <w:r w:rsidR="006412C9" w:rsidRPr="006412C9">
              <w:rPr>
                <w:rFonts w:cs="Arial"/>
                <w:lang w:val="eu-ES"/>
              </w:rPr>
              <w:t>publikoa, etab.)</w:t>
            </w:r>
          </w:p>
        </w:tc>
        <w:tc>
          <w:tcPr>
            <w:tcW w:w="4850" w:type="dxa"/>
            <w:tcBorders>
              <w:bottom w:val="single" w:sz="4" w:space="0" w:color="000000" w:themeColor="text1"/>
            </w:tcBorders>
          </w:tcPr>
          <w:p w:rsidR="00815C12" w:rsidRPr="00B969B1" w:rsidRDefault="00815C12" w:rsidP="00B969B1">
            <w:pPr>
              <w:spacing w:before="60" w:after="60"/>
              <w:rPr>
                <w:rFonts w:cs="Arial"/>
              </w:rPr>
            </w:pPr>
          </w:p>
        </w:tc>
      </w:tr>
      <w:tr w:rsidR="00815C12" w:rsidRPr="00B969B1" w:rsidTr="00646EDC">
        <w:tc>
          <w:tcPr>
            <w:tcW w:w="8536" w:type="dxa"/>
            <w:gridSpan w:val="2"/>
            <w:shd w:val="clear" w:color="auto" w:fill="7F3F91"/>
          </w:tcPr>
          <w:p w:rsidR="00815C12" w:rsidRPr="006412C9" w:rsidRDefault="006412C9" w:rsidP="001C1D35">
            <w:pPr>
              <w:spacing w:before="60" w:after="60"/>
              <w:rPr>
                <w:rFonts w:cs="Arial"/>
                <w:b/>
                <w:color w:val="FFFFFF" w:themeColor="background1"/>
                <w:lang w:val="eu-ES"/>
              </w:rPr>
            </w:pPr>
            <w:r w:rsidRPr="006412C9">
              <w:rPr>
                <w:rFonts w:cs="Arial"/>
                <w:b/>
                <w:color w:val="FFFFFF" w:themeColor="background1"/>
                <w:lang w:val="eu-ES"/>
              </w:rPr>
              <w:t>Tokia</w:t>
            </w:r>
            <w:r w:rsidR="001C1D35">
              <w:rPr>
                <w:rFonts w:cs="Arial"/>
                <w:b/>
                <w:color w:val="FFFFFF" w:themeColor="background1"/>
                <w:lang w:val="eu-ES"/>
              </w:rPr>
              <w:t>: azokan stand bat jarri nahi duzu</w:t>
            </w:r>
            <w:r w:rsidR="00815C12" w:rsidRPr="006412C9">
              <w:rPr>
                <w:rFonts w:cs="Arial"/>
                <w:b/>
                <w:color w:val="FFFFFF" w:themeColor="background1"/>
                <w:lang w:val="eu-ES"/>
              </w:rPr>
              <w:t>?</w:t>
            </w:r>
            <w:r w:rsidR="00B969B1" w:rsidRPr="006412C9">
              <w:rPr>
                <w:rFonts w:cs="Arial"/>
                <w:b/>
                <w:color w:val="FFFFFF" w:themeColor="background1"/>
                <w:lang w:val="eu-ES"/>
              </w:rPr>
              <w:t xml:space="preserve"> (</w:t>
            </w:r>
            <w:r w:rsidR="001C1D35">
              <w:rPr>
                <w:rFonts w:cs="Arial"/>
                <w:b/>
                <w:color w:val="FFFFFF" w:themeColor="background1"/>
                <w:lang w:val="eu-ES"/>
              </w:rPr>
              <w:t>zure aukera gurutze batekin markatu</w:t>
            </w:r>
            <w:r w:rsidR="00B969B1" w:rsidRPr="006412C9">
              <w:rPr>
                <w:rFonts w:cs="Arial"/>
                <w:b/>
                <w:color w:val="FFFFFF" w:themeColor="background1"/>
                <w:lang w:val="eu-ES"/>
              </w:rPr>
              <w:t>)</w:t>
            </w:r>
          </w:p>
        </w:tc>
      </w:tr>
      <w:tr w:rsidR="00815C12" w:rsidRPr="00B969B1" w:rsidTr="00646EDC">
        <w:trPr>
          <w:trHeight w:val="70"/>
        </w:trPr>
        <w:tc>
          <w:tcPr>
            <w:tcW w:w="3686" w:type="dxa"/>
          </w:tcPr>
          <w:p w:rsidR="00815C12" w:rsidRPr="006412C9" w:rsidRDefault="006412C9" w:rsidP="00B969B1">
            <w:pPr>
              <w:spacing w:before="60" w:after="60"/>
              <w:rPr>
                <w:rFonts w:cs="Arial"/>
                <w:lang w:val="eu-ES"/>
              </w:rPr>
            </w:pPr>
            <w:r w:rsidRPr="006412C9">
              <w:rPr>
                <w:rFonts w:cs="Arial"/>
                <w:lang w:val="eu-ES"/>
              </w:rPr>
              <w:t>Bai</w:t>
            </w:r>
          </w:p>
        </w:tc>
        <w:tc>
          <w:tcPr>
            <w:tcW w:w="4850" w:type="dxa"/>
          </w:tcPr>
          <w:p w:rsidR="00815C12" w:rsidRPr="006412C9" w:rsidRDefault="00815C12" w:rsidP="00B969B1">
            <w:pPr>
              <w:spacing w:before="60" w:after="60"/>
              <w:rPr>
                <w:rFonts w:cs="Arial"/>
                <w:lang w:val="eu-ES"/>
              </w:rPr>
            </w:pPr>
          </w:p>
        </w:tc>
      </w:tr>
      <w:tr w:rsidR="00815C12" w:rsidRPr="00B969B1" w:rsidTr="00646EDC">
        <w:trPr>
          <w:trHeight w:val="70"/>
        </w:trPr>
        <w:tc>
          <w:tcPr>
            <w:tcW w:w="3686" w:type="dxa"/>
          </w:tcPr>
          <w:p w:rsidR="00815C12" w:rsidRPr="006412C9" w:rsidRDefault="006412C9" w:rsidP="006412C9">
            <w:pPr>
              <w:spacing w:before="60" w:after="60"/>
              <w:rPr>
                <w:rFonts w:cs="Arial"/>
                <w:lang w:val="eu-ES"/>
              </w:rPr>
            </w:pPr>
            <w:r w:rsidRPr="006412C9">
              <w:rPr>
                <w:rFonts w:cs="Arial"/>
                <w:lang w:val="eu-ES"/>
              </w:rPr>
              <w:t>Ez</w:t>
            </w:r>
            <w:r w:rsidR="00815C12" w:rsidRPr="006412C9">
              <w:rPr>
                <w:rFonts w:cs="Arial"/>
                <w:lang w:val="eu-ES"/>
              </w:rPr>
              <w:t xml:space="preserve">, </w:t>
            </w:r>
            <w:r w:rsidRPr="006412C9">
              <w:rPr>
                <w:rFonts w:cs="Arial"/>
                <w:lang w:val="eu-ES"/>
              </w:rPr>
              <w:t>bakarrik ekintza bat dinamizatuko dut</w:t>
            </w:r>
          </w:p>
        </w:tc>
        <w:tc>
          <w:tcPr>
            <w:tcW w:w="4850" w:type="dxa"/>
          </w:tcPr>
          <w:p w:rsidR="00815C12" w:rsidRPr="006412C9" w:rsidRDefault="00815C12" w:rsidP="00B969B1">
            <w:pPr>
              <w:spacing w:before="60" w:after="60"/>
              <w:rPr>
                <w:rFonts w:cs="Arial"/>
                <w:lang w:val="eu-ES"/>
              </w:rPr>
            </w:pPr>
          </w:p>
        </w:tc>
      </w:tr>
      <w:tr w:rsidR="00815C12" w:rsidRPr="00B969B1" w:rsidTr="00646EDC">
        <w:trPr>
          <w:trHeight w:val="70"/>
        </w:trPr>
        <w:tc>
          <w:tcPr>
            <w:tcW w:w="3686" w:type="dxa"/>
          </w:tcPr>
          <w:p w:rsidR="00815C12" w:rsidRPr="006412C9" w:rsidRDefault="006412C9" w:rsidP="006412C9">
            <w:pPr>
              <w:spacing w:before="60" w:after="60"/>
              <w:rPr>
                <w:rFonts w:cs="Arial"/>
                <w:lang w:val="eu-ES"/>
              </w:rPr>
            </w:pPr>
            <w:r w:rsidRPr="006412C9">
              <w:rPr>
                <w:rFonts w:cs="Arial"/>
                <w:lang w:val="eu-ES"/>
              </w:rPr>
              <w:t>Beste erakunde/e</w:t>
            </w:r>
            <w:r>
              <w:rPr>
                <w:rFonts w:cs="Arial"/>
                <w:lang w:val="eu-ES"/>
              </w:rPr>
              <w:t>n</w:t>
            </w:r>
            <w:r w:rsidRPr="006412C9">
              <w:rPr>
                <w:rFonts w:cs="Arial"/>
                <w:lang w:val="eu-ES"/>
              </w:rPr>
              <w:t>presa batekin standa konpartituko dut</w:t>
            </w:r>
          </w:p>
        </w:tc>
        <w:tc>
          <w:tcPr>
            <w:tcW w:w="4850" w:type="dxa"/>
          </w:tcPr>
          <w:p w:rsidR="00815C12" w:rsidRPr="006412C9" w:rsidRDefault="00815C12" w:rsidP="00B969B1">
            <w:pPr>
              <w:spacing w:before="60" w:after="60"/>
              <w:rPr>
                <w:rFonts w:cs="Arial"/>
                <w:lang w:val="eu-ES"/>
              </w:rPr>
            </w:pPr>
          </w:p>
        </w:tc>
      </w:tr>
    </w:tbl>
    <w:p w:rsidR="00F72D89" w:rsidRPr="00F72D89" w:rsidRDefault="00F72D89" w:rsidP="00B969B1">
      <w:pPr>
        <w:spacing w:before="60" w:after="60" w:line="240" w:lineRule="auto"/>
        <w:rPr>
          <w:rFonts w:ascii="Arial" w:hAnsi="Arial" w:cs="Arial"/>
        </w:rPr>
      </w:pPr>
    </w:p>
    <w:p w:rsidR="00F72D89" w:rsidRPr="00F72D89" w:rsidRDefault="00F72D89" w:rsidP="00B969B1">
      <w:pPr>
        <w:spacing w:before="60" w:after="60"/>
        <w:rPr>
          <w:rFonts w:ascii="Arial" w:hAnsi="Arial" w:cs="Arial"/>
          <w:b/>
          <w:color w:val="7030A0"/>
        </w:rPr>
      </w:pPr>
    </w:p>
    <w:sectPr w:rsidR="00F72D89" w:rsidRPr="00F72D89" w:rsidSect="00472C0A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A54" w:rsidRDefault="00F54A54" w:rsidP="00F72D89">
      <w:pPr>
        <w:spacing w:after="0" w:line="240" w:lineRule="auto"/>
      </w:pPr>
      <w:r>
        <w:separator/>
      </w:r>
    </w:p>
  </w:endnote>
  <w:endnote w:type="continuationSeparator" w:id="0">
    <w:p w:rsidR="00F54A54" w:rsidRDefault="00F54A54" w:rsidP="00F72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A54" w:rsidRDefault="00F54A54" w:rsidP="00F72D89">
      <w:pPr>
        <w:spacing w:after="0" w:line="240" w:lineRule="auto"/>
      </w:pPr>
      <w:r>
        <w:separator/>
      </w:r>
    </w:p>
  </w:footnote>
  <w:footnote w:type="continuationSeparator" w:id="0">
    <w:p w:rsidR="00F54A54" w:rsidRDefault="00F54A54" w:rsidP="00F72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A54" w:rsidRDefault="00A5441F">
    <w:pPr>
      <w:pStyle w:val="Encabezado"/>
    </w:pPr>
    <w:r>
      <w:rPr>
        <w:noProof/>
        <w:lang w:eastAsia="es-ES"/>
      </w:rPr>
      <w:drawing>
        <wp:inline distT="0" distB="0" distL="0" distR="0">
          <wp:extent cx="5400040" cy="944880"/>
          <wp:effectExtent l="19050" t="0" r="0" b="0"/>
          <wp:docPr id="1" name="0 Imagen" descr="cabece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e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944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54A54" w:rsidRDefault="00F54A5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F72D89"/>
    <w:rsid w:val="00020005"/>
    <w:rsid w:val="000775ED"/>
    <w:rsid w:val="0013140A"/>
    <w:rsid w:val="001A2932"/>
    <w:rsid w:val="001C1D35"/>
    <w:rsid w:val="00220790"/>
    <w:rsid w:val="00264A38"/>
    <w:rsid w:val="00285BF4"/>
    <w:rsid w:val="0033018E"/>
    <w:rsid w:val="0034262A"/>
    <w:rsid w:val="00362F71"/>
    <w:rsid w:val="00370E84"/>
    <w:rsid w:val="00451F59"/>
    <w:rsid w:val="00472C0A"/>
    <w:rsid w:val="00586ACE"/>
    <w:rsid w:val="006412C9"/>
    <w:rsid w:val="00646EDC"/>
    <w:rsid w:val="006970E5"/>
    <w:rsid w:val="0080248D"/>
    <w:rsid w:val="00815C12"/>
    <w:rsid w:val="00816022"/>
    <w:rsid w:val="008A29C4"/>
    <w:rsid w:val="00971E3F"/>
    <w:rsid w:val="009C65E5"/>
    <w:rsid w:val="00A5441F"/>
    <w:rsid w:val="00A874B7"/>
    <w:rsid w:val="00A97C30"/>
    <w:rsid w:val="00B5435D"/>
    <w:rsid w:val="00B969B1"/>
    <w:rsid w:val="00BB38A2"/>
    <w:rsid w:val="00C42D4F"/>
    <w:rsid w:val="00CE45DF"/>
    <w:rsid w:val="00D46EC6"/>
    <w:rsid w:val="00D6445E"/>
    <w:rsid w:val="00DF2F77"/>
    <w:rsid w:val="00EE55D4"/>
    <w:rsid w:val="00F153FF"/>
    <w:rsid w:val="00F54A54"/>
    <w:rsid w:val="00F72D89"/>
    <w:rsid w:val="00F96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C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2D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2D89"/>
  </w:style>
  <w:style w:type="paragraph" w:styleId="Piedepgina">
    <w:name w:val="footer"/>
    <w:basedOn w:val="Normal"/>
    <w:link w:val="PiedepginaCar"/>
    <w:uiPriority w:val="99"/>
    <w:semiHidden/>
    <w:unhideWhenUsed/>
    <w:rsid w:val="00F72D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72D89"/>
  </w:style>
  <w:style w:type="paragraph" w:styleId="Textodeglobo">
    <w:name w:val="Balloon Text"/>
    <w:basedOn w:val="Normal"/>
    <w:link w:val="TextodegloboCar"/>
    <w:uiPriority w:val="99"/>
    <w:semiHidden/>
    <w:unhideWhenUsed/>
    <w:rsid w:val="00F72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2D8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72D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2207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4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gonzalez@reaseuskadi.ne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E17CE-7D41-4157-826A-5DD47A15D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427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leire</dc:creator>
  <cp:lastModifiedBy>REAS</cp:lastModifiedBy>
  <cp:revision>5</cp:revision>
  <dcterms:created xsi:type="dcterms:W3CDTF">2013-09-16T11:56:00Z</dcterms:created>
  <dcterms:modified xsi:type="dcterms:W3CDTF">2014-09-10T09:55:00Z</dcterms:modified>
</cp:coreProperties>
</file>