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124" w:rsidRDefault="00CE3827" w:rsidP="00CE3827">
      <w:pPr>
        <w:jc w:val="center"/>
        <w:rPr>
          <w:b/>
          <w:sz w:val="24"/>
          <w:szCs w:val="24"/>
        </w:rPr>
      </w:pPr>
      <w:r w:rsidRPr="00CE3827">
        <w:rPr>
          <w:b/>
          <w:sz w:val="24"/>
          <w:szCs w:val="24"/>
        </w:rPr>
        <w:t>ACTA DE LA ASAMBLEA DE MENORES (COMISION SOCIAL)</w:t>
      </w:r>
    </w:p>
    <w:p w:rsidR="00CE3827" w:rsidRDefault="00CE3827" w:rsidP="00CE3827">
      <w:pPr>
        <w:jc w:val="center"/>
        <w:rPr>
          <w:b/>
          <w:sz w:val="24"/>
          <w:szCs w:val="24"/>
        </w:rPr>
      </w:pPr>
      <w:r>
        <w:rPr>
          <w:b/>
          <w:sz w:val="24"/>
          <w:szCs w:val="24"/>
        </w:rPr>
        <w:t xml:space="preserve">Día: Viernes 10 de junio a las 18.00 </w:t>
      </w:r>
    </w:p>
    <w:p w:rsidR="00CE3827" w:rsidRDefault="00CE3827" w:rsidP="008B4A6E">
      <w:pPr>
        <w:rPr>
          <w:sz w:val="24"/>
          <w:szCs w:val="24"/>
        </w:rPr>
      </w:pPr>
      <w:r w:rsidRPr="008B4A6E">
        <w:rPr>
          <w:sz w:val="24"/>
          <w:szCs w:val="24"/>
        </w:rPr>
        <w:t>Asistimos a la reunión un total de 10 personas</w:t>
      </w:r>
      <w:r w:rsidR="008B4A6E">
        <w:rPr>
          <w:sz w:val="24"/>
          <w:szCs w:val="24"/>
        </w:rPr>
        <w:t xml:space="preserve"> que llegamos a la hora de manera intermitente.</w:t>
      </w:r>
    </w:p>
    <w:p w:rsidR="008B4A6E" w:rsidRDefault="008B4A6E" w:rsidP="008B4A6E">
      <w:pPr>
        <w:rPr>
          <w:sz w:val="24"/>
          <w:szCs w:val="24"/>
        </w:rPr>
      </w:pPr>
      <w:r>
        <w:rPr>
          <w:sz w:val="24"/>
          <w:szCs w:val="24"/>
        </w:rPr>
        <w:t>Los temas que tratamos son los siguientes:</w:t>
      </w:r>
    </w:p>
    <w:p w:rsidR="008B4A6E" w:rsidRDefault="008B4A6E" w:rsidP="008B4A6E">
      <w:pPr>
        <w:pStyle w:val="Prrafodelista"/>
        <w:numPr>
          <w:ilvl w:val="0"/>
          <w:numId w:val="2"/>
        </w:numPr>
        <w:rPr>
          <w:sz w:val="24"/>
          <w:szCs w:val="24"/>
        </w:rPr>
      </w:pPr>
      <w:r w:rsidRPr="008B4A6E">
        <w:rPr>
          <w:b/>
          <w:sz w:val="24"/>
          <w:szCs w:val="24"/>
        </w:rPr>
        <w:t>Organización de la “Asamblea de Experiencias”</w:t>
      </w:r>
      <w:r>
        <w:rPr>
          <w:sz w:val="24"/>
          <w:szCs w:val="24"/>
        </w:rPr>
        <w:t xml:space="preserve">: en la asamblea anterior se decidió hacer una charla informativa sobre experiencias laborales en distintos centros de menores de la Comunidad de Madrid. Se concretó que la fecha sería el 19 de junio, pero viendo que ese día van a sucederse manifestaciones y otros actos, trasladamos la fecha al martes 21 de junio a las 20 de la tarde en la misma plaza donde nos reunimos. </w:t>
      </w:r>
      <w:r w:rsidR="00390C5E">
        <w:rPr>
          <w:sz w:val="24"/>
          <w:szCs w:val="24"/>
        </w:rPr>
        <w:t>La experiencias que se tratarán son:</w:t>
      </w:r>
    </w:p>
    <w:p w:rsidR="008B4A6E" w:rsidRPr="00390C5E" w:rsidRDefault="00390C5E" w:rsidP="008B4A6E">
      <w:pPr>
        <w:pStyle w:val="Prrafodelista"/>
        <w:numPr>
          <w:ilvl w:val="1"/>
          <w:numId w:val="2"/>
        </w:numPr>
        <w:rPr>
          <w:sz w:val="24"/>
          <w:szCs w:val="24"/>
        </w:rPr>
      </w:pPr>
      <w:r w:rsidRPr="00390C5E">
        <w:rPr>
          <w:sz w:val="24"/>
          <w:szCs w:val="24"/>
        </w:rPr>
        <w:t>piso autónomo de adolescentes.</w:t>
      </w:r>
    </w:p>
    <w:p w:rsidR="00390C5E" w:rsidRDefault="00390C5E" w:rsidP="008B4A6E">
      <w:pPr>
        <w:pStyle w:val="Prrafodelista"/>
        <w:numPr>
          <w:ilvl w:val="1"/>
          <w:numId w:val="2"/>
        </w:numPr>
        <w:rPr>
          <w:sz w:val="24"/>
          <w:szCs w:val="24"/>
        </w:rPr>
      </w:pPr>
      <w:r>
        <w:rPr>
          <w:sz w:val="24"/>
          <w:szCs w:val="24"/>
        </w:rPr>
        <w:t>Centro terapéutico</w:t>
      </w:r>
    </w:p>
    <w:p w:rsidR="00390C5E" w:rsidRDefault="00390C5E" w:rsidP="008B4A6E">
      <w:pPr>
        <w:pStyle w:val="Prrafodelista"/>
        <w:numPr>
          <w:ilvl w:val="1"/>
          <w:numId w:val="2"/>
        </w:numPr>
        <w:rPr>
          <w:sz w:val="24"/>
          <w:szCs w:val="24"/>
        </w:rPr>
      </w:pPr>
      <w:r>
        <w:rPr>
          <w:sz w:val="24"/>
          <w:szCs w:val="24"/>
        </w:rPr>
        <w:t>Centros residenciales</w:t>
      </w:r>
    </w:p>
    <w:p w:rsidR="00390C5E" w:rsidRDefault="00390C5E" w:rsidP="008B4A6E">
      <w:pPr>
        <w:pStyle w:val="Prrafodelista"/>
        <w:numPr>
          <w:ilvl w:val="1"/>
          <w:numId w:val="2"/>
        </w:numPr>
        <w:rPr>
          <w:sz w:val="24"/>
          <w:szCs w:val="24"/>
        </w:rPr>
      </w:pPr>
      <w:r>
        <w:rPr>
          <w:sz w:val="24"/>
          <w:szCs w:val="24"/>
        </w:rPr>
        <w:t>Una alternativa al sistema: invitaremos a alguna persona de la Asamblea de Barrios o del entorno de Enrique Martínez Reguera.</w:t>
      </w:r>
    </w:p>
    <w:p w:rsidR="00390C5E" w:rsidRDefault="00390C5E" w:rsidP="00390C5E">
      <w:pPr>
        <w:pStyle w:val="Prrafodelista"/>
        <w:rPr>
          <w:sz w:val="24"/>
          <w:szCs w:val="24"/>
        </w:rPr>
      </w:pPr>
      <w:r>
        <w:rPr>
          <w:sz w:val="24"/>
          <w:szCs w:val="24"/>
        </w:rPr>
        <w:t>Santi se encarga de realizar un cartel informativo del acto para darle difusión a las distintas asambleas de Sol.</w:t>
      </w:r>
    </w:p>
    <w:p w:rsidR="00390C5E" w:rsidRDefault="00390C5E" w:rsidP="00390C5E">
      <w:pPr>
        <w:pStyle w:val="Prrafodelista"/>
        <w:rPr>
          <w:sz w:val="24"/>
          <w:szCs w:val="24"/>
        </w:rPr>
      </w:pPr>
      <w:r>
        <w:rPr>
          <w:sz w:val="24"/>
          <w:szCs w:val="24"/>
        </w:rPr>
        <w:t>Aprovecharemos el momento para invitar a la gente a asistir a la manifestación que se convoca desde la plataforma de centro de menores el día 24 de junio a las 11 frente al IMMF, ya que nos parece que compartimos objetivos con ellos y sería interesante apoyar esta iniciativa.</w:t>
      </w:r>
    </w:p>
    <w:p w:rsidR="00390C5E" w:rsidRDefault="00390C5E" w:rsidP="00390C5E">
      <w:pPr>
        <w:pStyle w:val="Prrafodelista"/>
        <w:numPr>
          <w:ilvl w:val="0"/>
          <w:numId w:val="2"/>
        </w:numPr>
        <w:rPr>
          <w:sz w:val="24"/>
          <w:szCs w:val="24"/>
        </w:rPr>
      </w:pPr>
      <w:r w:rsidRPr="00390C5E">
        <w:rPr>
          <w:b/>
          <w:sz w:val="24"/>
          <w:szCs w:val="24"/>
        </w:rPr>
        <w:t xml:space="preserve">Tema </w:t>
      </w:r>
      <w:proofErr w:type="spellStart"/>
      <w:r w:rsidRPr="00390C5E">
        <w:rPr>
          <w:b/>
          <w:sz w:val="24"/>
          <w:szCs w:val="24"/>
        </w:rPr>
        <w:t>Habiba</w:t>
      </w:r>
      <w:proofErr w:type="spellEnd"/>
      <w:r>
        <w:rPr>
          <w:sz w:val="24"/>
          <w:szCs w:val="24"/>
        </w:rPr>
        <w:t xml:space="preserve">: comentamos el caso de </w:t>
      </w:r>
      <w:proofErr w:type="spellStart"/>
      <w:r>
        <w:rPr>
          <w:sz w:val="24"/>
          <w:szCs w:val="24"/>
        </w:rPr>
        <w:t>Habiba</w:t>
      </w:r>
      <w:proofErr w:type="spellEnd"/>
      <w:r>
        <w:rPr>
          <w:sz w:val="24"/>
          <w:szCs w:val="24"/>
        </w:rPr>
        <w:t xml:space="preserve"> que ha salido estos días en los medios de comunicación. Santi nos comenta que se están organizando acciones contra la decisión de separar a la madre de su hijo sin estar claro las razones por las cuales se está procediendo de esta forma. Las acciones parten de la Fundación </w:t>
      </w:r>
      <w:r w:rsidR="00D463AC">
        <w:rPr>
          <w:sz w:val="24"/>
          <w:szCs w:val="24"/>
        </w:rPr>
        <w:t>Raíces</w:t>
      </w:r>
      <w:bookmarkStart w:id="0" w:name="_GoBack"/>
      <w:bookmarkEnd w:id="0"/>
      <w:r>
        <w:rPr>
          <w:sz w:val="24"/>
          <w:szCs w:val="24"/>
        </w:rPr>
        <w:t>, cuyos abogados están llevando el caso , y un grupo de mujeres “</w:t>
      </w:r>
      <w:proofErr w:type="spellStart"/>
      <w:r>
        <w:rPr>
          <w:sz w:val="24"/>
          <w:szCs w:val="24"/>
        </w:rPr>
        <w:t>prolactancia</w:t>
      </w:r>
      <w:proofErr w:type="spellEnd"/>
      <w:r>
        <w:rPr>
          <w:sz w:val="24"/>
          <w:szCs w:val="24"/>
        </w:rPr>
        <w:t>”, que están participando muy activamente.</w:t>
      </w:r>
    </w:p>
    <w:p w:rsidR="00390C5E" w:rsidRDefault="00390C5E" w:rsidP="00390C5E">
      <w:pPr>
        <w:pStyle w:val="Prrafodelista"/>
        <w:rPr>
          <w:sz w:val="24"/>
          <w:szCs w:val="24"/>
        </w:rPr>
      </w:pPr>
      <w:r>
        <w:rPr>
          <w:sz w:val="24"/>
          <w:szCs w:val="24"/>
        </w:rPr>
        <w:t>Como también nos parece interesante participar esta acción, Santi ha realizado un escrito que nos lee a todos y todas, para poder difundir la futura acción-manifestación por este tema.</w:t>
      </w:r>
    </w:p>
    <w:p w:rsidR="00390C5E" w:rsidRDefault="00390C5E" w:rsidP="00D463AC">
      <w:pPr>
        <w:pStyle w:val="Prrafodelista"/>
        <w:numPr>
          <w:ilvl w:val="0"/>
          <w:numId w:val="2"/>
        </w:numPr>
        <w:rPr>
          <w:sz w:val="24"/>
          <w:szCs w:val="24"/>
        </w:rPr>
      </w:pPr>
      <w:r w:rsidRPr="00390C5E">
        <w:rPr>
          <w:b/>
          <w:sz w:val="24"/>
          <w:szCs w:val="24"/>
        </w:rPr>
        <w:t>Objetivos de nuestro grupo de trabajo</w:t>
      </w:r>
      <w:r>
        <w:rPr>
          <w:sz w:val="24"/>
          <w:szCs w:val="24"/>
        </w:rPr>
        <w:t>: se nos ha pedido que compartamos los objetivos que tiene nuestro grupo de trabajo para que la gente lo conozca y pueda participar más.</w:t>
      </w:r>
      <w:r w:rsidR="00D463AC">
        <w:rPr>
          <w:sz w:val="24"/>
          <w:szCs w:val="24"/>
        </w:rPr>
        <w:t xml:space="preserve"> Con lo que determinamos que los objetivos son:</w:t>
      </w:r>
    </w:p>
    <w:p w:rsidR="00D463AC" w:rsidRPr="00D463AC" w:rsidRDefault="00D463AC" w:rsidP="00D463AC">
      <w:pPr>
        <w:pStyle w:val="Prrafodelista"/>
        <w:numPr>
          <w:ilvl w:val="1"/>
          <w:numId w:val="2"/>
        </w:numPr>
        <w:rPr>
          <w:sz w:val="24"/>
          <w:szCs w:val="24"/>
        </w:rPr>
      </w:pPr>
      <w:r>
        <w:rPr>
          <w:b/>
          <w:sz w:val="24"/>
          <w:szCs w:val="24"/>
        </w:rPr>
        <w:t>Proponer  alternativas metodológicas a los centros de protección y de reforma.</w:t>
      </w:r>
    </w:p>
    <w:p w:rsidR="00D463AC" w:rsidRPr="00D463AC" w:rsidRDefault="00D463AC" w:rsidP="00D463AC">
      <w:pPr>
        <w:pStyle w:val="Prrafodelista"/>
        <w:numPr>
          <w:ilvl w:val="1"/>
          <w:numId w:val="2"/>
        </w:numPr>
        <w:rPr>
          <w:sz w:val="24"/>
          <w:szCs w:val="24"/>
        </w:rPr>
      </w:pPr>
      <w:r>
        <w:rPr>
          <w:b/>
          <w:sz w:val="24"/>
          <w:szCs w:val="24"/>
        </w:rPr>
        <w:t>Visibilizar las situaciones de los menores que puedan ir sucediendo en los centros de reforma y/o protección.</w:t>
      </w:r>
    </w:p>
    <w:p w:rsidR="00D463AC" w:rsidRPr="00D463AC" w:rsidRDefault="00D463AC" w:rsidP="00D463AC">
      <w:pPr>
        <w:pStyle w:val="Prrafodelista"/>
        <w:numPr>
          <w:ilvl w:val="1"/>
          <w:numId w:val="2"/>
        </w:numPr>
        <w:rPr>
          <w:sz w:val="24"/>
          <w:szCs w:val="24"/>
        </w:rPr>
      </w:pPr>
      <w:r>
        <w:rPr>
          <w:b/>
          <w:sz w:val="24"/>
          <w:szCs w:val="24"/>
        </w:rPr>
        <w:t>Compartir experiencias sobre el trabajo con menores y jóvenes.</w:t>
      </w:r>
    </w:p>
    <w:p w:rsidR="00D463AC" w:rsidRPr="00D463AC" w:rsidRDefault="00D463AC" w:rsidP="00D463AC">
      <w:pPr>
        <w:pStyle w:val="Prrafodelista"/>
        <w:numPr>
          <w:ilvl w:val="1"/>
          <w:numId w:val="2"/>
        </w:numPr>
        <w:rPr>
          <w:sz w:val="24"/>
          <w:szCs w:val="24"/>
        </w:rPr>
      </w:pPr>
      <w:r>
        <w:rPr>
          <w:b/>
          <w:sz w:val="24"/>
          <w:szCs w:val="24"/>
        </w:rPr>
        <w:lastRenderedPageBreak/>
        <w:t>Reflexionar sobre la edad penal de los menores.</w:t>
      </w:r>
    </w:p>
    <w:p w:rsidR="00D463AC" w:rsidRDefault="00D463AC" w:rsidP="00D463AC">
      <w:pPr>
        <w:pStyle w:val="Prrafodelista"/>
        <w:numPr>
          <w:ilvl w:val="0"/>
          <w:numId w:val="2"/>
        </w:numPr>
        <w:rPr>
          <w:sz w:val="24"/>
          <w:szCs w:val="24"/>
        </w:rPr>
      </w:pPr>
      <w:r>
        <w:rPr>
          <w:sz w:val="24"/>
          <w:szCs w:val="24"/>
        </w:rPr>
        <w:t>Comentamos brevemente el borrador que circula sobre la Ley Orgánica que legisla la protección de menores. Mandaremos una copia del borrador por mail para ir estudiando las novedades que se puedan presentar.</w:t>
      </w:r>
    </w:p>
    <w:p w:rsidR="00D463AC" w:rsidRPr="00D463AC" w:rsidRDefault="00D463AC" w:rsidP="00D463AC">
      <w:pPr>
        <w:pStyle w:val="Prrafodelista"/>
        <w:numPr>
          <w:ilvl w:val="0"/>
          <w:numId w:val="2"/>
        </w:numPr>
        <w:rPr>
          <w:b/>
          <w:sz w:val="24"/>
          <w:szCs w:val="24"/>
        </w:rPr>
      </w:pPr>
      <w:r w:rsidRPr="00D463AC">
        <w:rPr>
          <w:b/>
          <w:sz w:val="24"/>
          <w:szCs w:val="24"/>
        </w:rPr>
        <w:t>PRÓXIMA REUNIÓN:</w:t>
      </w:r>
    </w:p>
    <w:p w:rsidR="00D463AC" w:rsidRPr="00D463AC" w:rsidRDefault="00D463AC" w:rsidP="00D463AC">
      <w:pPr>
        <w:jc w:val="center"/>
        <w:rPr>
          <w:sz w:val="24"/>
          <w:szCs w:val="24"/>
        </w:rPr>
      </w:pPr>
      <w:r w:rsidRPr="00D463AC">
        <w:rPr>
          <w:b/>
          <w:sz w:val="24"/>
          <w:szCs w:val="24"/>
        </w:rPr>
        <w:t xml:space="preserve">VIERNES 17 DE JUNIO A LAS 19 EN EL CALLEJÓN </w:t>
      </w:r>
      <w:r>
        <w:rPr>
          <w:sz w:val="24"/>
          <w:szCs w:val="24"/>
        </w:rPr>
        <w:t>(EL QUE ESTÁ AL LADO DEL CAJA MADRID)</w:t>
      </w:r>
    </w:p>
    <w:p w:rsidR="00390C5E" w:rsidRPr="008B4A6E" w:rsidRDefault="00390C5E" w:rsidP="00390C5E">
      <w:pPr>
        <w:pStyle w:val="Prrafodelista"/>
        <w:rPr>
          <w:sz w:val="24"/>
          <w:szCs w:val="24"/>
        </w:rPr>
      </w:pPr>
    </w:p>
    <w:sectPr w:rsidR="00390C5E" w:rsidRPr="008B4A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B4AC3"/>
    <w:multiLevelType w:val="hybridMultilevel"/>
    <w:tmpl w:val="9AD2F7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50F5C9C"/>
    <w:multiLevelType w:val="hybridMultilevel"/>
    <w:tmpl w:val="ED3E21D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827"/>
    <w:rsid w:val="00390C5E"/>
    <w:rsid w:val="008B4A6E"/>
    <w:rsid w:val="00CE3827"/>
    <w:rsid w:val="00D463AC"/>
    <w:rsid w:val="00EE51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4A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4A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419</Words>
  <Characters>2305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jorge.centeno</dc:creator>
  <cp:lastModifiedBy>jorge.centeno</cp:lastModifiedBy>
  <cp:revision>2</cp:revision>
  <dcterms:created xsi:type="dcterms:W3CDTF">2011-06-13T08:47:00Z</dcterms:created>
  <dcterms:modified xsi:type="dcterms:W3CDTF">2011-06-13T09:13:00Z</dcterms:modified>
</cp:coreProperties>
</file>